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40C2" w:rsidRPr="00C858AA" w:rsidRDefault="000F7B4C" w:rsidP="00457B92">
      <w:pPr>
        <w:ind w:rightChars="-12" w:right="-26"/>
        <w:jc w:val="center"/>
        <w:rPr>
          <w:rFonts w:ascii="ＭＳ ゴシック" w:eastAsia="ＭＳ ゴシック" w:hAnsi="ＭＳ ゴシック"/>
          <w:b/>
          <w:sz w:val="22"/>
        </w:rPr>
      </w:pPr>
      <w:r w:rsidRPr="00C858AA">
        <w:rPr>
          <w:rFonts w:ascii="ＭＳ ゴシック" w:eastAsia="ＭＳ ゴシック" w:hAnsi="ＭＳ ゴシック" w:hint="eastAsia"/>
          <w:b/>
          <w:noProof/>
          <w:sz w:val="22"/>
        </w:rPr>
        <mc:AlternateContent>
          <mc:Choice Requires="wps">
            <w:drawing>
              <wp:anchor distT="0" distB="0" distL="114300" distR="114300" simplePos="0" relativeHeight="251657728" behindDoc="0" locked="0" layoutInCell="1" allowOverlap="1">
                <wp:simplePos x="0" y="0"/>
                <wp:positionH relativeFrom="column">
                  <wp:posOffset>5585460</wp:posOffset>
                </wp:positionH>
                <wp:positionV relativeFrom="paragraph">
                  <wp:posOffset>-207645</wp:posOffset>
                </wp:positionV>
                <wp:extent cx="647700" cy="228600"/>
                <wp:effectExtent l="5080" t="12700" r="13970" b="63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228600"/>
                        </a:xfrm>
                        <a:prstGeom prst="rect">
                          <a:avLst/>
                        </a:prstGeom>
                        <a:solidFill>
                          <a:srgbClr val="FFFFFF"/>
                        </a:solidFill>
                        <a:ln w="9525">
                          <a:solidFill>
                            <a:srgbClr val="000000"/>
                          </a:solidFill>
                          <a:miter lim="800000"/>
                          <a:headEnd/>
                          <a:tailEnd/>
                        </a:ln>
                      </wps:spPr>
                      <wps:txbx>
                        <w:txbxContent>
                          <w:p w:rsidR="00392B0E" w:rsidRDefault="00392B0E" w:rsidP="00392B0E">
                            <w:pPr>
                              <w:jc w:val="center"/>
                            </w:pPr>
                            <w:r>
                              <w:rPr>
                                <w:rFonts w:hint="eastAsia"/>
                              </w:rPr>
                              <w:t>別添２</w:t>
                            </w:r>
                          </w:p>
                        </w:txbxContent>
                      </wps:txbx>
                      <wps:bodyPr rot="0" vert="horz" wrap="square" lIns="74295" tIns="19800" rIns="74295" bIns="198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39.8pt;margin-top:-16.35pt;width:51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">
                <v:textbox inset="5.85pt,.55mm,5.85pt,.55mm">
                  <w:txbxContent>
                    <w:p w:rsidR="00392B0E" w:rsidRDefault="00392B0E" w:rsidP="00392B0E">
                      <w:pPr>
                        <w:jc w:val="center"/>
                      </w:pPr>
                      <w:r>
                        <w:rPr>
                          <w:rFonts w:hint="eastAsia"/>
                        </w:rPr>
                        <w:t>別添２</w:t>
                      </w:r>
                    </w:p>
                  </w:txbxContent>
                </v:textbox>
              </v:shape>
            </w:pict>
          </mc:Fallback>
        </mc:AlternateContent>
      </w:r>
    </w:p>
    <w:p w:rsidR="003607B2" w:rsidRPr="00C858AA" w:rsidRDefault="00222A35" w:rsidP="00457B92">
      <w:pPr>
        <w:ind w:rightChars="-12" w:right="-26"/>
        <w:jc w:val="center"/>
        <w:rPr>
          <w:rFonts w:ascii="ＭＳ ゴシック" w:eastAsia="ＭＳ ゴシック" w:hAnsi="ＭＳ ゴシック"/>
          <w:b/>
          <w:sz w:val="22"/>
        </w:rPr>
      </w:pPr>
      <w:r w:rsidRPr="00C858AA">
        <w:rPr>
          <w:rFonts w:ascii="ＭＳ ゴシック" w:eastAsia="ＭＳ ゴシック" w:hAnsi="ＭＳ ゴシック" w:hint="eastAsia"/>
          <w:b/>
          <w:sz w:val="22"/>
        </w:rPr>
        <w:t>令和６年度</w:t>
      </w:r>
      <w:r w:rsidR="004D1795" w:rsidRPr="00C858AA">
        <w:rPr>
          <w:rFonts w:ascii="ＭＳ ゴシック" w:eastAsia="ＭＳ ゴシック" w:hAnsi="ＭＳ ゴシック" w:hint="eastAsia"/>
          <w:b/>
          <w:sz w:val="22"/>
        </w:rPr>
        <w:t>鳥取県若年層向け献血</w:t>
      </w:r>
      <w:r w:rsidR="0098709B" w:rsidRPr="00C858AA">
        <w:rPr>
          <w:rFonts w:ascii="ＭＳ ゴシック" w:eastAsia="ＭＳ ゴシック" w:hAnsi="ＭＳ ゴシック" w:hint="eastAsia"/>
          <w:b/>
          <w:sz w:val="22"/>
        </w:rPr>
        <w:t>普及啓発</w:t>
      </w:r>
      <w:r w:rsidR="00CD6FC4" w:rsidRPr="00C858AA">
        <w:rPr>
          <w:rFonts w:ascii="ＭＳ ゴシック" w:eastAsia="ＭＳ ゴシック" w:hAnsi="ＭＳ ゴシック" w:hint="eastAsia"/>
          <w:b/>
          <w:sz w:val="22"/>
        </w:rPr>
        <w:t>業務委託に係るプロポーザル審査</w:t>
      </w:r>
      <w:r w:rsidR="00F32461" w:rsidRPr="00C858AA">
        <w:rPr>
          <w:rFonts w:ascii="ＭＳ ゴシック" w:eastAsia="ＭＳ ゴシック" w:hAnsi="ＭＳ ゴシック" w:hint="eastAsia"/>
          <w:b/>
          <w:sz w:val="22"/>
        </w:rPr>
        <w:t>要領</w:t>
      </w:r>
    </w:p>
    <w:p w:rsidR="00CD6FC4" w:rsidRPr="00C858AA" w:rsidRDefault="00CD6FC4"/>
    <w:p w:rsidR="00CD6FC4" w:rsidRPr="00C858AA" w:rsidRDefault="00CD6FC4" w:rsidP="00161F13">
      <w:pPr>
        <w:spacing w:line="0" w:lineRule="atLeast"/>
      </w:pPr>
      <w:r w:rsidRPr="00C858AA">
        <w:rPr>
          <w:rFonts w:hint="eastAsia"/>
        </w:rPr>
        <w:t xml:space="preserve">　業務委託を実施するに当たり、契約の締結先として</w:t>
      </w:r>
      <w:r w:rsidR="00824C8D" w:rsidRPr="00C858AA">
        <w:rPr>
          <w:rFonts w:hint="eastAsia"/>
        </w:rPr>
        <w:t>最もふさわしい者を選定するため、提出のあった企画提案の審査を以下</w:t>
      </w:r>
      <w:r w:rsidRPr="00C858AA">
        <w:rPr>
          <w:rFonts w:hint="eastAsia"/>
        </w:rPr>
        <w:t>のとおり実施する。</w:t>
      </w:r>
    </w:p>
    <w:p w:rsidR="00E81F4C" w:rsidRPr="00C858AA" w:rsidRDefault="00E81F4C" w:rsidP="00E81F4C"/>
    <w:p w:rsidR="00781153" w:rsidRPr="00C858AA" w:rsidRDefault="00781153" w:rsidP="00781153">
      <w:pPr>
        <w:spacing w:line="0" w:lineRule="atLeast"/>
        <w:rPr>
          <w:rFonts w:ascii="ＭＳ ゴシック" w:eastAsia="ＭＳ ゴシック" w:hAnsi="ＭＳ ゴシック"/>
          <w:b/>
        </w:rPr>
      </w:pPr>
      <w:r w:rsidRPr="00C858AA">
        <w:rPr>
          <w:rFonts w:ascii="ＭＳ ゴシック" w:eastAsia="ＭＳ ゴシック" w:hAnsi="ＭＳ ゴシック" w:hint="eastAsia"/>
          <w:b/>
        </w:rPr>
        <w:t>１　審査会の設置</w:t>
      </w:r>
    </w:p>
    <w:p w:rsidR="00781153" w:rsidRPr="00C858AA" w:rsidRDefault="00781153" w:rsidP="00781153">
      <w:pPr>
        <w:numPr>
          <w:ilvl w:val="0"/>
          <w:numId w:val="3"/>
        </w:numPr>
        <w:spacing w:line="0" w:lineRule="atLeast"/>
      </w:pPr>
      <w:r w:rsidRPr="00C858AA">
        <w:t>審査会の名称</w:t>
      </w:r>
    </w:p>
    <w:p w:rsidR="00781153" w:rsidRPr="00C858AA" w:rsidRDefault="004D1795" w:rsidP="0017493D">
      <w:pPr>
        <w:spacing w:line="0" w:lineRule="atLeast"/>
        <w:ind w:firstLineChars="200" w:firstLine="438"/>
      </w:pPr>
      <w:r w:rsidRPr="00C858AA">
        <w:rPr>
          <w:rFonts w:hint="eastAsia"/>
        </w:rPr>
        <w:t>鳥取県若年層向け献血</w:t>
      </w:r>
      <w:r w:rsidR="00781153" w:rsidRPr="00C858AA">
        <w:t>普及啓発業務委託プロポーザル審査会</w:t>
      </w:r>
    </w:p>
    <w:p w:rsidR="009F4DA9" w:rsidRPr="00C858AA" w:rsidRDefault="009F4DA9" w:rsidP="0068570A">
      <w:pPr>
        <w:spacing w:line="0" w:lineRule="atLeast"/>
        <w:ind w:firstLineChars="323" w:firstLine="708"/>
      </w:pPr>
      <w:bookmarkStart w:id="0" w:name="_GoBack"/>
      <w:bookmarkEnd w:id="0"/>
    </w:p>
    <w:p w:rsidR="00781153" w:rsidRPr="00C858AA" w:rsidRDefault="00781153" w:rsidP="00781153">
      <w:pPr>
        <w:numPr>
          <w:ilvl w:val="0"/>
          <w:numId w:val="3"/>
        </w:numPr>
        <w:spacing w:line="0" w:lineRule="atLeast"/>
      </w:pPr>
      <w:r w:rsidRPr="00C858AA">
        <w:t>構成</w:t>
      </w:r>
      <w:r w:rsidR="009E21B3" w:rsidRPr="00C858AA">
        <w:rPr>
          <w:rFonts w:hint="eastAsia"/>
        </w:rPr>
        <w:t>人数</w:t>
      </w:r>
    </w:p>
    <w:p w:rsidR="00781153" w:rsidRPr="00C858AA" w:rsidRDefault="00781153" w:rsidP="0017493D">
      <w:pPr>
        <w:spacing w:line="0" w:lineRule="atLeast"/>
        <w:ind w:firstLineChars="200" w:firstLine="438"/>
      </w:pPr>
      <w:r w:rsidRPr="00C858AA">
        <w:rPr>
          <w:rFonts w:hint="eastAsia"/>
        </w:rPr>
        <w:t>審査委員</w:t>
      </w:r>
      <w:r w:rsidR="009E21B3" w:rsidRPr="00C858AA">
        <w:rPr>
          <w:rFonts w:hint="eastAsia"/>
        </w:rPr>
        <w:t>の数</w:t>
      </w:r>
      <w:r w:rsidRPr="00C858AA">
        <w:rPr>
          <w:rFonts w:hint="eastAsia"/>
        </w:rPr>
        <w:t>は</w:t>
      </w:r>
      <w:r w:rsidR="004D1795" w:rsidRPr="00C858AA">
        <w:rPr>
          <w:rFonts w:hint="eastAsia"/>
        </w:rPr>
        <w:t>５名</w:t>
      </w:r>
      <w:r w:rsidR="009E21B3" w:rsidRPr="00C858AA">
        <w:rPr>
          <w:rFonts w:hint="eastAsia"/>
        </w:rPr>
        <w:t>とし</w:t>
      </w:r>
      <w:r w:rsidRPr="00C858AA">
        <w:rPr>
          <w:rFonts w:hint="eastAsia"/>
        </w:rPr>
        <w:t>、鳥取県職員</w:t>
      </w:r>
      <w:r w:rsidR="009E21B3" w:rsidRPr="00C858AA">
        <w:rPr>
          <w:rFonts w:hint="eastAsia"/>
        </w:rPr>
        <w:t>以外の有識者を含む</w:t>
      </w:r>
      <w:r w:rsidR="004D1795" w:rsidRPr="00C858AA">
        <w:rPr>
          <w:rFonts w:hint="eastAsia"/>
        </w:rPr>
        <w:t>ものとし、</w:t>
      </w:r>
      <w:r w:rsidRPr="00C858AA">
        <w:rPr>
          <w:rFonts w:hint="eastAsia"/>
        </w:rPr>
        <w:t>別途定める。</w:t>
      </w:r>
    </w:p>
    <w:p w:rsidR="009F4DA9" w:rsidRPr="00C858AA" w:rsidRDefault="009F4DA9" w:rsidP="0068570A">
      <w:pPr>
        <w:spacing w:line="0" w:lineRule="atLeast"/>
        <w:ind w:firstLineChars="323" w:firstLine="708"/>
      </w:pPr>
    </w:p>
    <w:p w:rsidR="00CD6FC4" w:rsidRPr="00C858AA" w:rsidRDefault="00957E56" w:rsidP="00161F13">
      <w:pPr>
        <w:spacing w:line="0" w:lineRule="atLeast"/>
        <w:rPr>
          <w:rFonts w:ascii="ＭＳ ゴシック" w:eastAsia="ＭＳ ゴシック" w:hAnsi="ＭＳ ゴシック"/>
          <w:b/>
        </w:rPr>
      </w:pPr>
      <w:r w:rsidRPr="00C858AA">
        <w:rPr>
          <w:rFonts w:ascii="ＭＳ ゴシック" w:eastAsia="ＭＳ ゴシック" w:hAnsi="ＭＳ ゴシック" w:hint="eastAsia"/>
          <w:b/>
        </w:rPr>
        <w:t>２</w:t>
      </w:r>
      <w:r w:rsidR="00CD6FC4" w:rsidRPr="00C858AA">
        <w:rPr>
          <w:rFonts w:ascii="ＭＳ ゴシック" w:eastAsia="ＭＳ ゴシック" w:hAnsi="ＭＳ ゴシック" w:hint="eastAsia"/>
          <w:b/>
        </w:rPr>
        <w:t xml:space="preserve">　審査の進め方</w:t>
      </w:r>
    </w:p>
    <w:p w:rsidR="00E81F4C" w:rsidRPr="00C858AA" w:rsidRDefault="00CD6FC4" w:rsidP="009E2A66">
      <w:pPr>
        <w:spacing w:line="0" w:lineRule="atLeast"/>
        <w:ind w:leftChars="100" w:left="219" w:firstLineChars="100" w:firstLine="219"/>
      </w:pPr>
      <w:r w:rsidRPr="00C858AA">
        <w:rPr>
          <w:rFonts w:hint="eastAsia"/>
        </w:rPr>
        <w:t>あらかじめ提出された企画提案書等、提案者からのプレゼンテーション及び提案者との質疑応答を受けて</w:t>
      </w:r>
      <w:r w:rsidR="009F4DA9" w:rsidRPr="00C858AA">
        <w:rPr>
          <w:rFonts w:hint="eastAsia"/>
        </w:rPr>
        <w:t>各審査委員が以下のとおり</w:t>
      </w:r>
      <w:r w:rsidRPr="00C858AA">
        <w:rPr>
          <w:rFonts w:hint="eastAsia"/>
        </w:rPr>
        <w:t>審査を行う。</w:t>
      </w:r>
    </w:p>
    <w:p w:rsidR="009F4DA9" w:rsidRPr="00C858AA" w:rsidRDefault="009F4DA9" w:rsidP="009E2A66">
      <w:pPr>
        <w:spacing w:line="0" w:lineRule="atLeast"/>
        <w:ind w:leftChars="100" w:left="219" w:firstLineChars="100" w:firstLine="219"/>
      </w:pPr>
    </w:p>
    <w:p w:rsidR="00EB2BC3" w:rsidRPr="00C858AA" w:rsidRDefault="00A44370" w:rsidP="00A44370">
      <w:pPr>
        <w:rPr>
          <w:rFonts w:ascii="ＭＳ ゴシック" w:eastAsia="ＭＳ ゴシック" w:hAnsi="ＭＳ ゴシック"/>
          <w:b/>
        </w:rPr>
      </w:pPr>
      <w:r w:rsidRPr="00C858AA">
        <w:rPr>
          <w:rFonts w:ascii="ＭＳ ゴシック" w:eastAsia="ＭＳ ゴシック" w:hAnsi="ＭＳ ゴシック"/>
          <w:b/>
        </w:rPr>
        <w:t>３</w:t>
      </w:r>
      <w:r w:rsidR="00EB2BC3" w:rsidRPr="00C858AA">
        <w:rPr>
          <w:rFonts w:ascii="ＭＳ ゴシック" w:eastAsia="ＭＳ ゴシック" w:hAnsi="ＭＳ ゴシック" w:hint="eastAsia"/>
          <w:b/>
        </w:rPr>
        <w:t xml:space="preserve">　審査項目及び配点（１００点満点）</w:t>
      </w:r>
    </w:p>
    <w:tbl>
      <w:tblPr>
        <w:tblW w:w="10206"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1275"/>
        <w:gridCol w:w="7087"/>
        <w:gridCol w:w="709"/>
        <w:gridCol w:w="709"/>
      </w:tblGrid>
      <w:tr w:rsidR="00C858AA" w:rsidRPr="00C858AA" w:rsidTr="009E67D4">
        <w:tc>
          <w:tcPr>
            <w:tcW w:w="1701" w:type="dxa"/>
            <w:gridSpan w:val="2"/>
            <w:shd w:val="clear" w:color="auto" w:fill="auto"/>
          </w:tcPr>
          <w:p w:rsidR="000A6ECC" w:rsidRPr="00C858AA" w:rsidRDefault="000A6ECC" w:rsidP="00B473A1">
            <w:pPr>
              <w:ind w:firstLineChars="200" w:firstLine="418"/>
              <w:rPr>
                <w:sz w:val="20"/>
                <w:szCs w:val="20"/>
              </w:rPr>
            </w:pPr>
            <w:r w:rsidRPr="00C858AA">
              <w:rPr>
                <w:rFonts w:hint="eastAsia"/>
                <w:sz w:val="20"/>
                <w:szCs w:val="20"/>
              </w:rPr>
              <w:t>審査項目</w:t>
            </w:r>
          </w:p>
        </w:tc>
        <w:tc>
          <w:tcPr>
            <w:tcW w:w="7087" w:type="dxa"/>
            <w:shd w:val="clear" w:color="auto" w:fill="auto"/>
          </w:tcPr>
          <w:p w:rsidR="000A6ECC" w:rsidRPr="00C858AA" w:rsidRDefault="000A6ECC" w:rsidP="000A6ECC">
            <w:pPr>
              <w:jc w:val="center"/>
              <w:rPr>
                <w:sz w:val="20"/>
                <w:szCs w:val="20"/>
              </w:rPr>
            </w:pPr>
            <w:r w:rsidRPr="00C858AA">
              <w:rPr>
                <w:rFonts w:hint="eastAsia"/>
                <w:sz w:val="20"/>
                <w:szCs w:val="20"/>
              </w:rPr>
              <w:t>評価の視点</w:t>
            </w:r>
          </w:p>
        </w:tc>
        <w:tc>
          <w:tcPr>
            <w:tcW w:w="709" w:type="dxa"/>
            <w:shd w:val="clear" w:color="auto" w:fill="auto"/>
          </w:tcPr>
          <w:p w:rsidR="000A6ECC" w:rsidRPr="00C858AA" w:rsidRDefault="000A6ECC" w:rsidP="000A6ECC">
            <w:pPr>
              <w:jc w:val="center"/>
              <w:rPr>
                <w:sz w:val="20"/>
                <w:szCs w:val="20"/>
              </w:rPr>
            </w:pPr>
            <w:r w:rsidRPr="00C858AA">
              <w:rPr>
                <w:rFonts w:hint="eastAsia"/>
                <w:sz w:val="20"/>
                <w:szCs w:val="20"/>
              </w:rPr>
              <w:t>係数</w:t>
            </w:r>
          </w:p>
        </w:tc>
        <w:tc>
          <w:tcPr>
            <w:tcW w:w="709" w:type="dxa"/>
            <w:shd w:val="clear" w:color="auto" w:fill="auto"/>
          </w:tcPr>
          <w:p w:rsidR="000A6ECC" w:rsidRPr="00C858AA" w:rsidRDefault="000A6ECC" w:rsidP="000A6ECC">
            <w:pPr>
              <w:jc w:val="center"/>
              <w:rPr>
                <w:sz w:val="20"/>
                <w:szCs w:val="20"/>
              </w:rPr>
            </w:pPr>
            <w:r w:rsidRPr="00C858AA">
              <w:rPr>
                <w:rFonts w:hint="eastAsia"/>
                <w:sz w:val="20"/>
                <w:szCs w:val="20"/>
              </w:rPr>
              <w:t>配点</w:t>
            </w:r>
          </w:p>
        </w:tc>
      </w:tr>
      <w:tr w:rsidR="00C858AA" w:rsidRPr="00C858AA" w:rsidTr="009E67D4">
        <w:trPr>
          <w:trHeight w:val="298"/>
        </w:trPr>
        <w:tc>
          <w:tcPr>
            <w:tcW w:w="426" w:type="dxa"/>
            <w:vMerge w:val="restart"/>
            <w:shd w:val="clear" w:color="auto" w:fill="auto"/>
            <w:vAlign w:val="center"/>
          </w:tcPr>
          <w:p w:rsidR="00A11020" w:rsidRPr="00C858AA" w:rsidRDefault="00A11020" w:rsidP="005D2FA6">
            <w:pPr>
              <w:jc w:val="center"/>
              <w:rPr>
                <w:sz w:val="20"/>
                <w:szCs w:val="20"/>
              </w:rPr>
            </w:pPr>
            <w:r w:rsidRPr="00C858AA">
              <w:rPr>
                <w:rFonts w:hint="eastAsia"/>
                <w:sz w:val="20"/>
                <w:szCs w:val="20"/>
              </w:rPr>
              <w:t>性能点</w:t>
            </w:r>
          </w:p>
        </w:tc>
        <w:tc>
          <w:tcPr>
            <w:tcW w:w="1275" w:type="dxa"/>
            <w:vMerge w:val="restart"/>
            <w:shd w:val="clear" w:color="auto" w:fill="auto"/>
            <w:vAlign w:val="center"/>
          </w:tcPr>
          <w:p w:rsidR="00A11020" w:rsidRPr="00C858AA" w:rsidRDefault="00A11020" w:rsidP="00B473A1">
            <w:pPr>
              <w:spacing w:line="0" w:lineRule="atLeast"/>
              <w:jc w:val="left"/>
              <w:rPr>
                <w:sz w:val="20"/>
                <w:szCs w:val="20"/>
              </w:rPr>
            </w:pPr>
            <w:r w:rsidRPr="00C858AA">
              <w:rPr>
                <w:rFonts w:ascii="ＭＳ 明朝" w:hAnsi="ＭＳ 明朝"/>
                <w:sz w:val="20"/>
                <w:szCs w:val="20"/>
              </w:rPr>
              <w:t>著名人</w:t>
            </w:r>
            <w:r w:rsidRPr="00C858AA">
              <w:rPr>
                <w:rFonts w:ascii="ＭＳ 明朝" w:hAnsi="ＭＳ 明朝" w:hint="eastAsia"/>
                <w:sz w:val="20"/>
                <w:szCs w:val="20"/>
              </w:rPr>
              <w:t>の選定について</w:t>
            </w:r>
          </w:p>
        </w:tc>
        <w:tc>
          <w:tcPr>
            <w:tcW w:w="7087" w:type="dxa"/>
            <w:shd w:val="clear" w:color="auto" w:fill="auto"/>
            <w:vAlign w:val="center"/>
          </w:tcPr>
          <w:p w:rsidR="00A11020" w:rsidRPr="00C858AA" w:rsidRDefault="008C14D5" w:rsidP="009E67D4">
            <w:pPr>
              <w:autoSpaceDE w:val="0"/>
              <w:autoSpaceDN w:val="0"/>
              <w:adjustRightInd w:val="0"/>
              <w:snapToGrid w:val="0"/>
              <w:jc w:val="left"/>
              <w:rPr>
                <w:rFonts w:ascii="ＭＳ 明朝" w:hAnsi="ＭＳ 明朝" w:cs="ＭＳ ゴシック"/>
                <w:kern w:val="0"/>
                <w:sz w:val="20"/>
                <w:szCs w:val="20"/>
              </w:rPr>
            </w:pPr>
            <w:r w:rsidRPr="00C858AA">
              <w:rPr>
                <w:rFonts w:ascii="ＭＳ 明朝" w:hAnsi="ＭＳ 明朝" w:cs="ＭＳ ゴシック" w:hint="eastAsia"/>
                <w:kern w:val="0"/>
                <w:sz w:val="20"/>
                <w:szCs w:val="20"/>
              </w:rPr>
              <w:t>・若年層に知名度のある者（芸能人等）であるか。</w:t>
            </w:r>
          </w:p>
        </w:tc>
        <w:tc>
          <w:tcPr>
            <w:tcW w:w="709" w:type="dxa"/>
            <w:shd w:val="clear" w:color="auto" w:fill="auto"/>
          </w:tcPr>
          <w:p w:rsidR="00A11020" w:rsidRPr="00C858AA" w:rsidRDefault="00A11020" w:rsidP="000A6ECC">
            <w:pPr>
              <w:jc w:val="center"/>
              <w:rPr>
                <w:sz w:val="20"/>
                <w:szCs w:val="20"/>
              </w:rPr>
            </w:pPr>
            <w:r w:rsidRPr="00C858AA">
              <w:rPr>
                <w:rFonts w:hint="eastAsia"/>
                <w:sz w:val="20"/>
                <w:szCs w:val="20"/>
              </w:rPr>
              <w:t>1</w:t>
            </w:r>
          </w:p>
        </w:tc>
        <w:tc>
          <w:tcPr>
            <w:tcW w:w="709" w:type="dxa"/>
            <w:shd w:val="clear" w:color="auto" w:fill="auto"/>
          </w:tcPr>
          <w:p w:rsidR="00A11020" w:rsidRPr="00C858AA" w:rsidRDefault="00A11020" w:rsidP="000A6ECC">
            <w:pPr>
              <w:jc w:val="center"/>
              <w:rPr>
                <w:sz w:val="20"/>
                <w:szCs w:val="20"/>
              </w:rPr>
            </w:pPr>
            <w:r w:rsidRPr="00C858AA">
              <w:rPr>
                <w:rFonts w:hint="eastAsia"/>
                <w:sz w:val="20"/>
                <w:szCs w:val="20"/>
              </w:rPr>
              <w:t>5</w:t>
            </w:r>
            <w:r w:rsidRPr="00C858AA">
              <w:rPr>
                <w:rFonts w:hint="eastAsia"/>
                <w:sz w:val="20"/>
                <w:szCs w:val="20"/>
              </w:rPr>
              <w:t>点</w:t>
            </w:r>
          </w:p>
        </w:tc>
      </w:tr>
      <w:tr w:rsidR="00C858AA" w:rsidRPr="00C858AA" w:rsidTr="009E67D4">
        <w:trPr>
          <w:trHeight w:val="272"/>
        </w:trPr>
        <w:tc>
          <w:tcPr>
            <w:tcW w:w="426" w:type="dxa"/>
            <w:vMerge/>
            <w:shd w:val="clear" w:color="auto" w:fill="auto"/>
            <w:vAlign w:val="center"/>
          </w:tcPr>
          <w:p w:rsidR="00A11020" w:rsidRPr="00C858AA" w:rsidRDefault="00A11020" w:rsidP="005D2FA6">
            <w:pPr>
              <w:jc w:val="center"/>
              <w:rPr>
                <w:sz w:val="20"/>
                <w:szCs w:val="20"/>
              </w:rPr>
            </w:pPr>
          </w:p>
        </w:tc>
        <w:tc>
          <w:tcPr>
            <w:tcW w:w="1275" w:type="dxa"/>
            <w:vMerge/>
            <w:shd w:val="clear" w:color="auto" w:fill="auto"/>
            <w:vAlign w:val="center"/>
          </w:tcPr>
          <w:p w:rsidR="00A11020" w:rsidRPr="00C858AA" w:rsidRDefault="00A11020" w:rsidP="00B473A1">
            <w:pPr>
              <w:spacing w:line="0" w:lineRule="atLeast"/>
              <w:jc w:val="left"/>
              <w:rPr>
                <w:rFonts w:ascii="ＭＳ 明朝" w:hAnsi="ＭＳ 明朝"/>
                <w:sz w:val="20"/>
                <w:szCs w:val="20"/>
              </w:rPr>
            </w:pPr>
          </w:p>
        </w:tc>
        <w:tc>
          <w:tcPr>
            <w:tcW w:w="7087" w:type="dxa"/>
            <w:shd w:val="clear" w:color="auto" w:fill="auto"/>
            <w:vAlign w:val="center"/>
          </w:tcPr>
          <w:p w:rsidR="00A11020" w:rsidRPr="00C858AA" w:rsidRDefault="008C14D5" w:rsidP="009E67D4">
            <w:pPr>
              <w:autoSpaceDE w:val="0"/>
              <w:autoSpaceDN w:val="0"/>
              <w:adjustRightInd w:val="0"/>
              <w:snapToGrid w:val="0"/>
              <w:jc w:val="left"/>
              <w:rPr>
                <w:rFonts w:ascii="ＭＳ 明朝" w:hAnsi="ＭＳ 明朝" w:cs="ＭＳ ゴシック"/>
                <w:kern w:val="0"/>
                <w:sz w:val="20"/>
                <w:szCs w:val="20"/>
              </w:rPr>
            </w:pPr>
            <w:r w:rsidRPr="00C858AA">
              <w:rPr>
                <w:rFonts w:ascii="ＭＳ 明朝" w:hAnsi="ＭＳ 明朝" w:cs="ＭＳ ゴシック" w:hint="eastAsia"/>
                <w:kern w:val="0"/>
                <w:sz w:val="20"/>
                <w:szCs w:val="20"/>
              </w:rPr>
              <w:t>・県民に広く知名度のある者（芸能人等）であるか。</w:t>
            </w:r>
          </w:p>
        </w:tc>
        <w:tc>
          <w:tcPr>
            <w:tcW w:w="709" w:type="dxa"/>
            <w:shd w:val="clear" w:color="auto" w:fill="auto"/>
          </w:tcPr>
          <w:p w:rsidR="00A11020" w:rsidRPr="00C858AA" w:rsidRDefault="00A11020" w:rsidP="000A6ECC">
            <w:pPr>
              <w:jc w:val="center"/>
              <w:rPr>
                <w:sz w:val="20"/>
                <w:szCs w:val="20"/>
              </w:rPr>
            </w:pPr>
            <w:r w:rsidRPr="00C858AA">
              <w:rPr>
                <w:rFonts w:hint="eastAsia"/>
                <w:sz w:val="20"/>
                <w:szCs w:val="20"/>
              </w:rPr>
              <w:t>1</w:t>
            </w:r>
          </w:p>
        </w:tc>
        <w:tc>
          <w:tcPr>
            <w:tcW w:w="709" w:type="dxa"/>
            <w:shd w:val="clear" w:color="auto" w:fill="auto"/>
          </w:tcPr>
          <w:p w:rsidR="00A11020" w:rsidRPr="00C858AA" w:rsidRDefault="00A11020" w:rsidP="000A6ECC">
            <w:pPr>
              <w:jc w:val="center"/>
              <w:rPr>
                <w:sz w:val="20"/>
                <w:szCs w:val="20"/>
              </w:rPr>
            </w:pPr>
            <w:r w:rsidRPr="00C858AA">
              <w:rPr>
                <w:rFonts w:hint="eastAsia"/>
                <w:sz w:val="20"/>
                <w:szCs w:val="20"/>
              </w:rPr>
              <w:t>5</w:t>
            </w:r>
            <w:r w:rsidRPr="00C858AA">
              <w:rPr>
                <w:rFonts w:hint="eastAsia"/>
                <w:sz w:val="20"/>
                <w:szCs w:val="20"/>
              </w:rPr>
              <w:t>点</w:t>
            </w:r>
          </w:p>
        </w:tc>
      </w:tr>
      <w:tr w:rsidR="00C858AA" w:rsidRPr="00C858AA" w:rsidTr="009E67D4">
        <w:trPr>
          <w:trHeight w:val="525"/>
        </w:trPr>
        <w:tc>
          <w:tcPr>
            <w:tcW w:w="426" w:type="dxa"/>
            <w:vMerge/>
            <w:shd w:val="clear" w:color="auto" w:fill="auto"/>
            <w:vAlign w:val="center"/>
          </w:tcPr>
          <w:p w:rsidR="00A11020" w:rsidRPr="00C858AA" w:rsidRDefault="00A11020" w:rsidP="005D2FA6">
            <w:pPr>
              <w:jc w:val="center"/>
              <w:rPr>
                <w:sz w:val="20"/>
                <w:szCs w:val="20"/>
              </w:rPr>
            </w:pPr>
          </w:p>
        </w:tc>
        <w:tc>
          <w:tcPr>
            <w:tcW w:w="1275" w:type="dxa"/>
            <w:vMerge/>
            <w:shd w:val="clear" w:color="auto" w:fill="auto"/>
            <w:vAlign w:val="center"/>
          </w:tcPr>
          <w:p w:rsidR="00A11020" w:rsidRPr="00C858AA" w:rsidRDefault="00A11020" w:rsidP="00B473A1">
            <w:pPr>
              <w:spacing w:line="0" w:lineRule="atLeast"/>
              <w:jc w:val="left"/>
              <w:rPr>
                <w:rFonts w:ascii="ＭＳ 明朝" w:hAnsi="ＭＳ 明朝"/>
                <w:sz w:val="20"/>
                <w:szCs w:val="20"/>
              </w:rPr>
            </w:pPr>
          </w:p>
        </w:tc>
        <w:tc>
          <w:tcPr>
            <w:tcW w:w="7087" w:type="dxa"/>
            <w:shd w:val="clear" w:color="auto" w:fill="auto"/>
            <w:vAlign w:val="center"/>
          </w:tcPr>
          <w:p w:rsidR="00A11020" w:rsidRPr="00C858AA" w:rsidRDefault="00A11020" w:rsidP="009E67D4">
            <w:pPr>
              <w:autoSpaceDE w:val="0"/>
              <w:autoSpaceDN w:val="0"/>
              <w:adjustRightInd w:val="0"/>
              <w:snapToGrid w:val="0"/>
              <w:ind w:left="209" w:hangingChars="100" w:hanging="209"/>
              <w:jc w:val="left"/>
              <w:rPr>
                <w:rFonts w:ascii="ＭＳ 明朝" w:hAnsi="ＭＳ 明朝" w:cs="ＭＳ ゴシック"/>
                <w:kern w:val="0"/>
                <w:sz w:val="20"/>
                <w:szCs w:val="20"/>
              </w:rPr>
            </w:pPr>
            <w:r w:rsidRPr="00C858AA">
              <w:rPr>
                <w:rFonts w:ascii="ＭＳ 明朝" w:hAnsi="ＭＳ 明朝" w:cs="ＭＳ ゴシック" w:hint="eastAsia"/>
                <w:kern w:val="0"/>
                <w:sz w:val="20"/>
                <w:szCs w:val="20"/>
              </w:rPr>
              <w:t>・本人自身、あるいはそのご家族等が献血に関する経験を有する者、または献血に関する普及啓発に意欲を有する者であるか。</w:t>
            </w:r>
          </w:p>
        </w:tc>
        <w:tc>
          <w:tcPr>
            <w:tcW w:w="709" w:type="dxa"/>
            <w:shd w:val="clear" w:color="auto" w:fill="auto"/>
          </w:tcPr>
          <w:p w:rsidR="00A11020" w:rsidRPr="00C858AA" w:rsidRDefault="00A11020" w:rsidP="000A6ECC">
            <w:pPr>
              <w:jc w:val="center"/>
              <w:rPr>
                <w:sz w:val="20"/>
                <w:szCs w:val="20"/>
              </w:rPr>
            </w:pPr>
            <w:r w:rsidRPr="00C858AA">
              <w:rPr>
                <w:rFonts w:hint="eastAsia"/>
                <w:sz w:val="20"/>
                <w:szCs w:val="20"/>
              </w:rPr>
              <w:t>1</w:t>
            </w:r>
          </w:p>
        </w:tc>
        <w:tc>
          <w:tcPr>
            <w:tcW w:w="709" w:type="dxa"/>
            <w:shd w:val="clear" w:color="auto" w:fill="auto"/>
          </w:tcPr>
          <w:p w:rsidR="00A11020" w:rsidRPr="00C858AA" w:rsidRDefault="00A11020" w:rsidP="000A6ECC">
            <w:pPr>
              <w:jc w:val="center"/>
              <w:rPr>
                <w:sz w:val="20"/>
                <w:szCs w:val="20"/>
              </w:rPr>
            </w:pPr>
            <w:r w:rsidRPr="00C858AA">
              <w:rPr>
                <w:rFonts w:hint="eastAsia"/>
                <w:sz w:val="20"/>
                <w:szCs w:val="20"/>
              </w:rPr>
              <w:t>5</w:t>
            </w:r>
            <w:r w:rsidRPr="00C858AA">
              <w:rPr>
                <w:rFonts w:hint="eastAsia"/>
                <w:sz w:val="20"/>
                <w:szCs w:val="20"/>
              </w:rPr>
              <w:t>点</w:t>
            </w:r>
          </w:p>
        </w:tc>
      </w:tr>
      <w:tr w:rsidR="00C858AA" w:rsidRPr="00C858AA" w:rsidTr="009E67D4">
        <w:trPr>
          <w:trHeight w:val="352"/>
        </w:trPr>
        <w:tc>
          <w:tcPr>
            <w:tcW w:w="426" w:type="dxa"/>
            <w:vMerge/>
            <w:shd w:val="clear" w:color="auto" w:fill="auto"/>
            <w:vAlign w:val="center"/>
          </w:tcPr>
          <w:p w:rsidR="00A11020" w:rsidRPr="00C858AA" w:rsidRDefault="00A11020" w:rsidP="005D2FA6">
            <w:pPr>
              <w:jc w:val="center"/>
              <w:rPr>
                <w:sz w:val="20"/>
                <w:szCs w:val="20"/>
              </w:rPr>
            </w:pPr>
          </w:p>
        </w:tc>
        <w:tc>
          <w:tcPr>
            <w:tcW w:w="1275" w:type="dxa"/>
            <w:vMerge/>
            <w:shd w:val="clear" w:color="auto" w:fill="auto"/>
            <w:vAlign w:val="center"/>
          </w:tcPr>
          <w:p w:rsidR="00A11020" w:rsidRPr="00C858AA" w:rsidRDefault="00A11020" w:rsidP="00B473A1">
            <w:pPr>
              <w:spacing w:line="0" w:lineRule="atLeast"/>
              <w:jc w:val="left"/>
              <w:rPr>
                <w:rFonts w:ascii="ＭＳ 明朝" w:hAnsi="ＭＳ 明朝"/>
                <w:sz w:val="20"/>
                <w:szCs w:val="20"/>
              </w:rPr>
            </w:pPr>
          </w:p>
        </w:tc>
        <w:tc>
          <w:tcPr>
            <w:tcW w:w="7087" w:type="dxa"/>
            <w:shd w:val="clear" w:color="auto" w:fill="auto"/>
            <w:vAlign w:val="center"/>
          </w:tcPr>
          <w:p w:rsidR="00A11020" w:rsidRPr="00C858AA" w:rsidRDefault="00A11020" w:rsidP="009E67D4">
            <w:pPr>
              <w:autoSpaceDE w:val="0"/>
              <w:autoSpaceDN w:val="0"/>
              <w:adjustRightInd w:val="0"/>
              <w:snapToGrid w:val="0"/>
              <w:jc w:val="left"/>
              <w:rPr>
                <w:rFonts w:ascii="ＭＳ 明朝" w:hAnsi="ＭＳ 明朝" w:cs="ＭＳ ゴシック"/>
                <w:kern w:val="0"/>
                <w:sz w:val="20"/>
                <w:szCs w:val="20"/>
              </w:rPr>
            </w:pPr>
            <w:r w:rsidRPr="00C858AA">
              <w:rPr>
                <w:rFonts w:ascii="ＭＳ 明朝" w:hAnsi="ＭＳ 明朝" w:cs="ＭＳ ゴシック" w:hint="eastAsia"/>
                <w:kern w:val="0"/>
                <w:sz w:val="20"/>
                <w:szCs w:val="20"/>
              </w:rPr>
              <w:t>・健康的なイメージや健康を連想される者であるか。</w:t>
            </w:r>
          </w:p>
        </w:tc>
        <w:tc>
          <w:tcPr>
            <w:tcW w:w="709" w:type="dxa"/>
            <w:shd w:val="clear" w:color="auto" w:fill="auto"/>
          </w:tcPr>
          <w:p w:rsidR="00A11020" w:rsidRPr="00C858AA" w:rsidRDefault="00A11020" w:rsidP="000A6ECC">
            <w:pPr>
              <w:jc w:val="center"/>
              <w:rPr>
                <w:sz w:val="20"/>
                <w:szCs w:val="20"/>
              </w:rPr>
            </w:pPr>
            <w:r w:rsidRPr="00C858AA">
              <w:rPr>
                <w:rFonts w:hint="eastAsia"/>
                <w:sz w:val="20"/>
                <w:szCs w:val="20"/>
              </w:rPr>
              <w:t>1</w:t>
            </w:r>
          </w:p>
        </w:tc>
        <w:tc>
          <w:tcPr>
            <w:tcW w:w="709" w:type="dxa"/>
            <w:shd w:val="clear" w:color="auto" w:fill="auto"/>
          </w:tcPr>
          <w:p w:rsidR="00A11020" w:rsidRPr="00C858AA" w:rsidRDefault="00A11020" w:rsidP="000A6ECC">
            <w:pPr>
              <w:jc w:val="center"/>
              <w:rPr>
                <w:sz w:val="20"/>
                <w:szCs w:val="20"/>
              </w:rPr>
            </w:pPr>
            <w:r w:rsidRPr="00C858AA">
              <w:rPr>
                <w:rFonts w:hint="eastAsia"/>
                <w:sz w:val="20"/>
                <w:szCs w:val="20"/>
              </w:rPr>
              <w:t>5</w:t>
            </w:r>
            <w:r w:rsidRPr="00C858AA">
              <w:rPr>
                <w:rFonts w:hint="eastAsia"/>
                <w:sz w:val="20"/>
                <w:szCs w:val="20"/>
              </w:rPr>
              <w:t>点</w:t>
            </w:r>
          </w:p>
        </w:tc>
      </w:tr>
      <w:tr w:rsidR="00C858AA" w:rsidRPr="00C858AA" w:rsidTr="009E67D4">
        <w:trPr>
          <w:trHeight w:val="379"/>
        </w:trPr>
        <w:tc>
          <w:tcPr>
            <w:tcW w:w="426" w:type="dxa"/>
            <w:vMerge/>
            <w:shd w:val="clear" w:color="auto" w:fill="auto"/>
            <w:vAlign w:val="center"/>
          </w:tcPr>
          <w:p w:rsidR="00A11020" w:rsidRPr="00C858AA" w:rsidRDefault="00A11020" w:rsidP="005D2FA6">
            <w:pPr>
              <w:jc w:val="center"/>
              <w:rPr>
                <w:sz w:val="20"/>
                <w:szCs w:val="20"/>
              </w:rPr>
            </w:pPr>
          </w:p>
        </w:tc>
        <w:tc>
          <w:tcPr>
            <w:tcW w:w="1275" w:type="dxa"/>
            <w:vMerge/>
            <w:shd w:val="clear" w:color="auto" w:fill="auto"/>
            <w:vAlign w:val="center"/>
          </w:tcPr>
          <w:p w:rsidR="00A11020" w:rsidRPr="00C858AA" w:rsidRDefault="00A11020" w:rsidP="00B473A1">
            <w:pPr>
              <w:spacing w:line="0" w:lineRule="atLeast"/>
              <w:jc w:val="left"/>
              <w:rPr>
                <w:rFonts w:ascii="ＭＳ 明朝" w:hAnsi="ＭＳ 明朝"/>
                <w:sz w:val="20"/>
                <w:szCs w:val="20"/>
              </w:rPr>
            </w:pPr>
          </w:p>
        </w:tc>
        <w:tc>
          <w:tcPr>
            <w:tcW w:w="7087" w:type="dxa"/>
            <w:shd w:val="clear" w:color="auto" w:fill="auto"/>
            <w:vAlign w:val="center"/>
          </w:tcPr>
          <w:p w:rsidR="00A11020" w:rsidRPr="00C858AA" w:rsidRDefault="00A11020" w:rsidP="009E67D4">
            <w:pPr>
              <w:autoSpaceDE w:val="0"/>
              <w:autoSpaceDN w:val="0"/>
              <w:adjustRightInd w:val="0"/>
              <w:snapToGrid w:val="0"/>
              <w:jc w:val="left"/>
              <w:rPr>
                <w:rFonts w:ascii="ＭＳ 明朝" w:hAnsi="ＭＳ 明朝" w:cs="ＭＳ ゴシック"/>
                <w:kern w:val="0"/>
                <w:sz w:val="20"/>
                <w:szCs w:val="20"/>
              </w:rPr>
            </w:pPr>
            <w:r w:rsidRPr="00C858AA">
              <w:rPr>
                <w:rFonts w:ascii="ＭＳ 明朝" w:hAnsi="ＭＳ 明朝" w:cs="ＭＳ ゴシック" w:hint="eastAsia"/>
                <w:kern w:val="0"/>
                <w:sz w:val="20"/>
                <w:szCs w:val="20"/>
              </w:rPr>
              <w:t>・著名人の選定について委任者と調整の上、選定可能かどうか。</w:t>
            </w:r>
          </w:p>
        </w:tc>
        <w:tc>
          <w:tcPr>
            <w:tcW w:w="709" w:type="dxa"/>
            <w:shd w:val="clear" w:color="auto" w:fill="auto"/>
          </w:tcPr>
          <w:p w:rsidR="00A11020" w:rsidRPr="00C858AA" w:rsidRDefault="00A11020" w:rsidP="000A6ECC">
            <w:pPr>
              <w:jc w:val="center"/>
              <w:rPr>
                <w:sz w:val="20"/>
                <w:szCs w:val="20"/>
              </w:rPr>
            </w:pPr>
            <w:r w:rsidRPr="00C858AA">
              <w:rPr>
                <w:rFonts w:hint="eastAsia"/>
                <w:sz w:val="20"/>
                <w:szCs w:val="20"/>
              </w:rPr>
              <w:t>1</w:t>
            </w:r>
          </w:p>
        </w:tc>
        <w:tc>
          <w:tcPr>
            <w:tcW w:w="709" w:type="dxa"/>
            <w:shd w:val="clear" w:color="auto" w:fill="auto"/>
          </w:tcPr>
          <w:p w:rsidR="00A11020" w:rsidRPr="00C858AA" w:rsidRDefault="00A11020" w:rsidP="000A6ECC">
            <w:pPr>
              <w:jc w:val="center"/>
              <w:rPr>
                <w:sz w:val="20"/>
                <w:szCs w:val="20"/>
              </w:rPr>
            </w:pPr>
            <w:r w:rsidRPr="00C858AA">
              <w:rPr>
                <w:rFonts w:hint="eastAsia"/>
                <w:sz w:val="20"/>
                <w:szCs w:val="20"/>
              </w:rPr>
              <w:t>5</w:t>
            </w:r>
            <w:r w:rsidRPr="00C858AA">
              <w:rPr>
                <w:rFonts w:hint="eastAsia"/>
                <w:sz w:val="20"/>
                <w:szCs w:val="20"/>
              </w:rPr>
              <w:t>点</w:t>
            </w:r>
          </w:p>
        </w:tc>
      </w:tr>
      <w:tr w:rsidR="00C858AA" w:rsidRPr="00C858AA" w:rsidTr="00380AE4">
        <w:trPr>
          <w:trHeight w:val="501"/>
        </w:trPr>
        <w:tc>
          <w:tcPr>
            <w:tcW w:w="426" w:type="dxa"/>
            <w:vMerge/>
            <w:shd w:val="clear" w:color="auto" w:fill="auto"/>
            <w:vAlign w:val="center"/>
          </w:tcPr>
          <w:p w:rsidR="00A11020" w:rsidRPr="00C858AA" w:rsidRDefault="00A11020" w:rsidP="005D2FA6">
            <w:pPr>
              <w:jc w:val="center"/>
              <w:rPr>
                <w:sz w:val="20"/>
                <w:szCs w:val="20"/>
              </w:rPr>
            </w:pPr>
          </w:p>
        </w:tc>
        <w:tc>
          <w:tcPr>
            <w:tcW w:w="1275" w:type="dxa"/>
            <w:vMerge w:val="restart"/>
            <w:shd w:val="clear" w:color="auto" w:fill="auto"/>
            <w:vAlign w:val="center"/>
          </w:tcPr>
          <w:p w:rsidR="00A11020" w:rsidRPr="00C858AA" w:rsidRDefault="00A11020">
            <w:pPr>
              <w:spacing w:line="0" w:lineRule="atLeast"/>
              <w:jc w:val="left"/>
              <w:rPr>
                <w:sz w:val="20"/>
                <w:szCs w:val="20"/>
              </w:rPr>
            </w:pPr>
            <w:r w:rsidRPr="00C858AA">
              <w:rPr>
                <w:rFonts w:hint="eastAsia"/>
                <w:sz w:val="20"/>
                <w:szCs w:val="20"/>
              </w:rPr>
              <w:t>イベントの企画について</w:t>
            </w:r>
          </w:p>
        </w:tc>
        <w:tc>
          <w:tcPr>
            <w:tcW w:w="7087" w:type="dxa"/>
            <w:shd w:val="clear" w:color="auto" w:fill="auto"/>
            <w:vAlign w:val="center"/>
          </w:tcPr>
          <w:p w:rsidR="00A11020" w:rsidRPr="00C858AA" w:rsidRDefault="00A11020" w:rsidP="009E67D4">
            <w:pPr>
              <w:snapToGrid w:val="0"/>
              <w:spacing w:line="0" w:lineRule="atLeast"/>
              <w:ind w:left="209" w:hangingChars="100" w:hanging="209"/>
              <w:rPr>
                <w:sz w:val="20"/>
                <w:szCs w:val="20"/>
              </w:rPr>
            </w:pPr>
            <w:r w:rsidRPr="00C858AA">
              <w:rPr>
                <w:rFonts w:hint="eastAsia"/>
                <w:sz w:val="20"/>
                <w:szCs w:val="20"/>
              </w:rPr>
              <w:t>・献血推進について県民に広く周知し、特に若年層の関心と理解を深める内容となっているか。</w:t>
            </w:r>
          </w:p>
        </w:tc>
        <w:tc>
          <w:tcPr>
            <w:tcW w:w="709" w:type="dxa"/>
            <w:shd w:val="clear" w:color="auto" w:fill="auto"/>
          </w:tcPr>
          <w:p w:rsidR="00A11020" w:rsidRPr="00C858AA" w:rsidRDefault="00A11020" w:rsidP="00A11020">
            <w:pPr>
              <w:jc w:val="center"/>
              <w:rPr>
                <w:sz w:val="20"/>
                <w:szCs w:val="20"/>
              </w:rPr>
            </w:pPr>
            <w:r w:rsidRPr="00C858AA">
              <w:rPr>
                <w:rFonts w:hint="eastAsia"/>
                <w:sz w:val="20"/>
                <w:szCs w:val="20"/>
              </w:rPr>
              <w:t>2</w:t>
            </w:r>
          </w:p>
        </w:tc>
        <w:tc>
          <w:tcPr>
            <w:tcW w:w="709" w:type="dxa"/>
            <w:shd w:val="clear" w:color="auto" w:fill="auto"/>
          </w:tcPr>
          <w:p w:rsidR="00A11020" w:rsidRPr="00C858AA" w:rsidRDefault="00A11020" w:rsidP="00A11020">
            <w:pPr>
              <w:jc w:val="center"/>
              <w:rPr>
                <w:sz w:val="20"/>
                <w:szCs w:val="20"/>
              </w:rPr>
            </w:pPr>
            <w:r w:rsidRPr="00C858AA">
              <w:rPr>
                <w:rFonts w:hint="eastAsia"/>
                <w:sz w:val="20"/>
                <w:szCs w:val="20"/>
              </w:rPr>
              <w:t>1</w:t>
            </w:r>
            <w:r w:rsidRPr="00C858AA">
              <w:rPr>
                <w:sz w:val="20"/>
                <w:szCs w:val="20"/>
              </w:rPr>
              <w:t>0</w:t>
            </w:r>
            <w:r w:rsidRPr="00C858AA">
              <w:rPr>
                <w:rFonts w:hint="eastAsia"/>
                <w:sz w:val="20"/>
                <w:szCs w:val="20"/>
              </w:rPr>
              <w:t>点</w:t>
            </w:r>
          </w:p>
        </w:tc>
      </w:tr>
      <w:tr w:rsidR="00C858AA" w:rsidRPr="00C858AA" w:rsidTr="00380AE4">
        <w:trPr>
          <w:trHeight w:val="537"/>
        </w:trPr>
        <w:tc>
          <w:tcPr>
            <w:tcW w:w="426" w:type="dxa"/>
            <w:vMerge/>
            <w:shd w:val="clear" w:color="auto" w:fill="auto"/>
            <w:vAlign w:val="center"/>
          </w:tcPr>
          <w:p w:rsidR="00A11020" w:rsidRPr="00C858AA" w:rsidRDefault="00A11020" w:rsidP="005D2FA6">
            <w:pPr>
              <w:jc w:val="center"/>
              <w:rPr>
                <w:sz w:val="20"/>
                <w:szCs w:val="20"/>
              </w:rPr>
            </w:pPr>
          </w:p>
        </w:tc>
        <w:tc>
          <w:tcPr>
            <w:tcW w:w="1275" w:type="dxa"/>
            <w:vMerge/>
            <w:shd w:val="clear" w:color="auto" w:fill="auto"/>
            <w:vAlign w:val="center"/>
          </w:tcPr>
          <w:p w:rsidR="00A11020" w:rsidRPr="00C858AA" w:rsidRDefault="00A11020">
            <w:pPr>
              <w:spacing w:line="0" w:lineRule="atLeast"/>
              <w:jc w:val="left"/>
              <w:rPr>
                <w:sz w:val="20"/>
                <w:szCs w:val="20"/>
              </w:rPr>
            </w:pPr>
          </w:p>
        </w:tc>
        <w:tc>
          <w:tcPr>
            <w:tcW w:w="7087" w:type="dxa"/>
            <w:shd w:val="clear" w:color="auto" w:fill="auto"/>
            <w:vAlign w:val="center"/>
          </w:tcPr>
          <w:p w:rsidR="00A11020" w:rsidRPr="00C858AA" w:rsidRDefault="00A11020" w:rsidP="009E67D4">
            <w:pPr>
              <w:snapToGrid w:val="0"/>
              <w:spacing w:line="0" w:lineRule="atLeast"/>
              <w:ind w:left="209" w:hangingChars="100" w:hanging="209"/>
              <w:jc w:val="left"/>
              <w:rPr>
                <w:sz w:val="20"/>
                <w:szCs w:val="20"/>
              </w:rPr>
            </w:pPr>
            <w:r w:rsidRPr="00C858AA">
              <w:rPr>
                <w:rFonts w:hint="eastAsia"/>
                <w:sz w:val="20"/>
                <w:szCs w:val="20"/>
              </w:rPr>
              <w:t>・これまで献血の経験や関心がない方に対しても興味を引き、多くの来場者が期待できる魅力的な提案となっているか。</w:t>
            </w:r>
          </w:p>
        </w:tc>
        <w:tc>
          <w:tcPr>
            <w:tcW w:w="709" w:type="dxa"/>
            <w:shd w:val="clear" w:color="auto" w:fill="auto"/>
          </w:tcPr>
          <w:p w:rsidR="00A11020" w:rsidRPr="00C858AA" w:rsidRDefault="00A11020" w:rsidP="00A11020">
            <w:pPr>
              <w:jc w:val="center"/>
              <w:rPr>
                <w:sz w:val="20"/>
                <w:szCs w:val="20"/>
              </w:rPr>
            </w:pPr>
            <w:r w:rsidRPr="00C858AA">
              <w:rPr>
                <w:sz w:val="20"/>
                <w:szCs w:val="20"/>
              </w:rPr>
              <w:t>2</w:t>
            </w:r>
          </w:p>
        </w:tc>
        <w:tc>
          <w:tcPr>
            <w:tcW w:w="709" w:type="dxa"/>
            <w:shd w:val="clear" w:color="auto" w:fill="auto"/>
          </w:tcPr>
          <w:p w:rsidR="00A11020" w:rsidRPr="00C858AA" w:rsidRDefault="00A11020" w:rsidP="00A11020">
            <w:pPr>
              <w:jc w:val="center"/>
              <w:rPr>
                <w:sz w:val="20"/>
                <w:szCs w:val="20"/>
              </w:rPr>
            </w:pPr>
            <w:r w:rsidRPr="00C858AA">
              <w:rPr>
                <w:sz w:val="20"/>
                <w:szCs w:val="20"/>
              </w:rPr>
              <w:t>10</w:t>
            </w:r>
            <w:r w:rsidRPr="00C858AA">
              <w:rPr>
                <w:rFonts w:hint="eastAsia"/>
                <w:sz w:val="20"/>
                <w:szCs w:val="20"/>
              </w:rPr>
              <w:t>点</w:t>
            </w:r>
          </w:p>
        </w:tc>
      </w:tr>
      <w:tr w:rsidR="00C858AA" w:rsidRPr="00C858AA" w:rsidTr="00380AE4">
        <w:trPr>
          <w:trHeight w:val="573"/>
        </w:trPr>
        <w:tc>
          <w:tcPr>
            <w:tcW w:w="426" w:type="dxa"/>
            <w:vMerge/>
            <w:shd w:val="clear" w:color="auto" w:fill="auto"/>
            <w:vAlign w:val="center"/>
          </w:tcPr>
          <w:p w:rsidR="00A11020" w:rsidRPr="00C858AA" w:rsidRDefault="00A11020" w:rsidP="005D2FA6">
            <w:pPr>
              <w:jc w:val="center"/>
              <w:rPr>
                <w:sz w:val="20"/>
                <w:szCs w:val="20"/>
              </w:rPr>
            </w:pPr>
          </w:p>
        </w:tc>
        <w:tc>
          <w:tcPr>
            <w:tcW w:w="1275" w:type="dxa"/>
            <w:vMerge/>
            <w:shd w:val="clear" w:color="auto" w:fill="auto"/>
            <w:vAlign w:val="center"/>
          </w:tcPr>
          <w:p w:rsidR="00A11020" w:rsidRPr="00C858AA" w:rsidRDefault="00A11020">
            <w:pPr>
              <w:spacing w:line="0" w:lineRule="atLeast"/>
              <w:jc w:val="left"/>
              <w:rPr>
                <w:sz w:val="20"/>
                <w:szCs w:val="20"/>
              </w:rPr>
            </w:pPr>
          </w:p>
        </w:tc>
        <w:tc>
          <w:tcPr>
            <w:tcW w:w="7087" w:type="dxa"/>
            <w:shd w:val="clear" w:color="auto" w:fill="auto"/>
            <w:vAlign w:val="center"/>
          </w:tcPr>
          <w:p w:rsidR="00A11020" w:rsidRPr="00C858AA" w:rsidRDefault="00A11020" w:rsidP="009E67D4">
            <w:pPr>
              <w:snapToGrid w:val="0"/>
              <w:spacing w:line="0" w:lineRule="atLeast"/>
              <w:ind w:left="209" w:hangingChars="100" w:hanging="209"/>
              <w:jc w:val="left"/>
              <w:rPr>
                <w:sz w:val="20"/>
                <w:szCs w:val="20"/>
              </w:rPr>
            </w:pPr>
            <w:r w:rsidRPr="00C858AA">
              <w:rPr>
                <w:rFonts w:hint="eastAsia"/>
                <w:sz w:val="20"/>
                <w:szCs w:val="20"/>
              </w:rPr>
              <w:t>・こども達の楽しめる企画については、多くの方に参加していただけるような工夫がされているか。</w:t>
            </w:r>
          </w:p>
        </w:tc>
        <w:tc>
          <w:tcPr>
            <w:tcW w:w="709" w:type="dxa"/>
            <w:shd w:val="clear" w:color="auto" w:fill="auto"/>
          </w:tcPr>
          <w:p w:rsidR="00A11020" w:rsidRPr="00C858AA" w:rsidRDefault="00A11020" w:rsidP="00A11020">
            <w:pPr>
              <w:jc w:val="center"/>
              <w:rPr>
                <w:sz w:val="20"/>
                <w:szCs w:val="20"/>
              </w:rPr>
            </w:pPr>
            <w:r w:rsidRPr="00C858AA">
              <w:rPr>
                <w:rFonts w:hint="eastAsia"/>
                <w:sz w:val="20"/>
                <w:szCs w:val="20"/>
              </w:rPr>
              <w:t>2</w:t>
            </w:r>
          </w:p>
        </w:tc>
        <w:tc>
          <w:tcPr>
            <w:tcW w:w="709" w:type="dxa"/>
            <w:shd w:val="clear" w:color="auto" w:fill="auto"/>
          </w:tcPr>
          <w:p w:rsidR="00A11020" w:rsidRPr="00C858AA" w:rsidRDefault="00A11020" w:rsidP="00A11020">
            <w:pPr>
              <w:jc w:val="center"/>
              <w:rPr>
                <w:sz w:val="20"/>
                <w:szCs w:val="20"/>
              </w:rPr>
            </w:pPr>
            <w:r w:rsidRPr="00C858AA">
              <w:rPr>
                <w:rFonts w:hint="eastAsia"/>
                <w:sz w:val="20"/>
                <w:szCs w:val="20"/>
              </w:rPr>
              <w:t>1</w:t>
            </w:r>
            <w:r w:rsidRPr="00C858AA">
              <w:rPr>
                <w:sz w:val="20"/>
                <w:szCs w:val="20"/>
              </w:rPr>
              <w:t>0</w:t>
            </w:r>
            <w:r w:rsidRPr="00C858AA">
              <w:rPr>
                <w:rFonts w:hint="eastAsia"/>
                <w:sz w:val="20"/>
                <w:szCs w:val="20"/>
              </w:rPr>
              <w:t>点</w:t>
            </w:r>
          </w:p>
        </w:tc>
      </w:tr>
      <w:tr w:rsidR="00C858AA" w:rsidRPr="00C858AA" w:rsidTr="009E67D4">
        <w:trPr>
          <w:trHeight w:val="857"/>
        </w:trPr>
        <w:tc>
          <w:tcPr>
            <w:tcW w:w="426" w:type="dxa"/>
            <w:vMerge/>
            <w:shd w:val="clear" w:color="auto" w:fill="auto"/>
            <w:vAlign w:val="center"/>
          </w:tcPr>
          <w:p w:rsidR="00A11020" w:rsidRPr="00C858AA" w:rsidRDefault="00A11020" w:rsidP="005D2FA6">
            <w:pPr>
              <w:jc w:val="center"/>
              <w:rPr>
                <w:sz w:val="20"/>
                <w:szCs w:val="20"/>
              </w:rPr>
            </w:pPr>
          </w:p>
        </w:tc>
        <w:tc>
          <w:tcPr>
            <w:tcW w:w="1275" w:type="dxa"/>
            <w:shd w:val="clear" w:color="auto" w:fill="auto"/>
            <w:vAlign w:val="center"/>
          </w:tcPr>
          <w:p w:rsidR="00A11020" w:rsidRPr="00C858AA" w:rsidRDefault="00A11020">
            <w:pPr>
              <w:spacing w:line="0" w:lineRule="atLeast"/>
              <w:jc w:val="left"/>
              <w:rPr>
                <w:sz w:val="20"/>
                <w:szCs w:val="20"/>
              </w:rPr>
            </w:pPr>
            <w:r w:rsidRPr="00C858AA">
              <w:rPr>
                <w:rFonts w:hint="eastAsia"/>
                <w:sz w:val="20"/>
                <w:szCs w:val="20"/>
              </w:rPr>
              <w:t>企画提案書</w:t>
            </w:r>
            <w:r w:rsidR="00380AE4" w:rsidRPr="00C858AA">
              <w:rPr>
                <w:rFonts w:hint="eastAsia"/>
                <w:sz w:val="20"/>
                <w:szCs w:val="20"/>
              </w:rPr>
              <w:t>の実現可能性</w:t>
            </w:r>
          </w:p>
        </w:tc>
        <w:tc>
          <w:tcPr>
            <w:tcW w:w="7087" w:type="dxa"/>
            <w:shd w:val="clear" w:color="auto" w:fill="auto"/>
            <w:vAlign w:val="center"/>
          </w:tcPr>
          <w:p w:rsidR="00A11020" w:rsidRPr="00C858AA" w:rsidRDefault="00A11020" w:rsidP="009E67D4">
            <w:pPr>
              <w:snapToGrid w:val="0"/>
              <w:spacing w:line="0" w:lineRule="atLeast"/>
              <w:ind w:left="209" w:hangingChars="100" w:hanging="209"/>
              <w:jc w:val="left"/>
              <w:rPr>
                <w:sz w:val="20"/>
                <w:szCs w:val="20"/>
              </w:rPr>
            </w:pPr>
            <w:r w:rsidRPr="00C858AA">
              <w:rPr>
                <w:rFonts w:hint="eastAsia"/>
                <w:sz w:val="20"/>
                <w:szCs w:val="20"/>
              </w:rPr>
              <w:t>・仕様書に記載されている事業の概要を踏まえ、適正で実現可能かつ信頼のおける企画となっているか。</w:t>
            </w:r>
          </w:p>
        </w:tc>
        <w:tc>
          <w:tcPr>
            <w:tcW w:w="709" w:type="dxa"/>
            <w:shd w:val="clear" w:color="auto" w:fill="auto"/>
          </w:tcPr>
          <w:p w:rsidR="00A11020" w:rsidRPr="00C858AA" w:rsidRDefault="00A11020" w:rsidP="00A11020">
            <w:pPr>
              <w:jc w:val="center"/>
              <w:rPr>
                <w:sz w:val="20"/>
                <w:szCs w:val="20"/>
              </w:rPr>
            </w:pPr>
            <w:r w:rsidRPr="00C858AA">
              <w:rPr>
                <w:sz w:val="20"/>
                <w:szCs w:val="20"/>
              </w:rPr>
              <w:t>3</w:t>
            </w:r>
          </w:p>
        </w:tc>
        <w:tc>
          <w:tcPr>
            <w:tcW w:w="709" w:type="dxa"/>
            <w:shd w:val="clear" w:color="auto" w:fill="auto"/>
          </w:tcPr>
          <w:p w:rsidR="00A11020" w:rsidRPr="00C858AA" w:rsidRDefault="00A11020" w:rsidP="00A11020">
            <w:pPr>
              <w:jc w:val="center"/>
              <w:rPr>
                <w:sz w:val="20"/>
                <w:szCs w:val="20"/>
              </w:rPr>
            </w:pPr>
            <w:r w:rsidRPr="00C858AA">
              <w:rPr>
                <w:sz w:val="20"/>
                <w:szCs w:val="20"/>
              </w:rPr>
              <w:t>15</w:t>
            </w:r>
            <w:r w:rsidRPr="00C858AA">
              <w:rPr>
                <w:rFonts w:hint="eastAsia"/>
                <w:sz w:val="20"/>
                <w:szCs w:val="20"/>
              </w:rPr>
              <w:t>点</w:t>
            </w:r>
          </w:p>
        </w:tc>
      </w:tr>
      <w:tr w:rsidR="00C858AA" w:rsidRPr="00C858AA" w:rsidTr="00380AE4">
        <w:trPr>
          <w:trHeight w:val="415"/>
        </w:trPr>
        <w:tc>
          <w:tcPr>
            <w:tcW w:w="426" w:type="dxa"/>
            <w:vMerge/>
            <w:shd w:val="clear" w:color="auto" w:fill="auto"/>
            <w:vAlign w:val="center"/>
          </w:tcPr>
          <w:p w:rsidR="00A11020" w:rsidRPr="00C858AA" w:rsidRDefault="00A11020" w:rsidP="005D2FA6">
            <w:pPr>
              <w:jc w:val="center"/>
              <w:rPr>
                <w:sz w:val="20"/>
                <w:szCs w:val="20"/>
              </w:rPr>
            </w:pPr>
          </w:p>
        </w:tc>
        <w:tc>
          <w:tcPr>
            <w:tcW w:w="1275" w:type="dxa"/>
            <w:shd w:val="clear" w:color="auto" w:fill="auto"/>
            <w:vAlign w:val="center"/>
          </w:tcPr>
          <w:p w:rsidR="00A11020" w:rsidRPr="00C858AA" w:rsidRDefault="00A11020" w:rsidP="00B473A1">
            <w:pPr>
              <w:spacing w:line="0" w:lineRule="atLeast"/>
              <w:jc w:val="left"/>
              <w:rPr>
                <w:sz w:val="20"/>
                <w:szCs w:val="20"/>
              </w:rPr>
            </w:pPr>
            <w:r w:rsidRPr="00C858AA">
              <w:rPr>
                <w:rFonts w:hint="eastAsia"/>
                <w:sz w:val="20"/>
                <w:szCs w:val="20"/>
              </w:rPr>
              <w:t>広報</w:t>
            </w:r>
          </w:p>
        </w:tc>
        <w:tc>
          <w:tcPr>
            <w:tcW w:w="7087" w:type="dxa"/>
            <w:shd w:val="clear" w:color="auto" w:fill="auto"/>
            <w:vAlign w:val="center"/>
          </w:tcPr>
          <w:p w:rsidR="00A11020" w:rsidRPr="00C858AA" w:rsidRDefault="00A11020" w:rsidP="009E67D4">
            <w:pPr>
              <w:snapToGrid w:val="0"/>
              <w:spacing w:line="0" w:lineRule="atLeast"/>
              <w:ind w:left="209" w:hangingChars="100" w:hanging="209"/>
              <w:rPr>
                <w:sz w:val="20"/>
                <w:szCs w:val="20"/>
              </w:rPr>
            </w:pPr>
            <w:r w:rsidRPr="00C858AA">
              <w:rPr>
                <w:rFonts w:hint="eastAsia"/>
                <w:sz w:val="20"/>
                <w:szCs w:val="20"/>
              </w:rPr>
              <w:t>・広報物のデザイン性について明確でわかりやすいものとなっているか。</w:t>
            </w:r>
          </w:p>
        </w:tc>
        <w:tc>
          <w:tcPr>
            <w:tcW w:w="709" w:type="dxa"/>
            <w:shd w:val="clear" w:color="auto" w:fill="auto"/>
          </w:tcPr>
          <w:p w:rsidR="00A11020" w:rsidRPr="00C858AA" w:rsidRDefault="00A11020" w:rsidP="00A11020">
            <w:pPr>
              <w:jc w:val="center"/>
              <w:rPr>
                <w:sz w:val="20"/>
                <w:szCs w:val="20"/>
              </w:rPr>
            </w:pPr>
            <w:r w:rsidRPr="00C858AA">
              <w:rPr>
                <w:rFonts w:hint="eastAsia"/>
                <w:sz w:val="20"/>
                <w:szCs w:val="20"/>
              </w:rPr>
              <w:t>3</w:t>
            </w:r>
          </w:p>
        </w:tc>
        <w:tc>
          <w:tcPr>
            <w:tcW w:w="709" w:type="dxa"/>
            <w:shd w:val="clear" w:color="auto" w:fill="auto"/>
          </w:tcPr>
          <w:p w:rsidR="00A11020" w:rsidRPr="00C858AA" w:rsidRDefault="00A11020" w:rsidP="00A11020">
            <w:pPr>
              <w:jc w:val="center"/>
              <w:rPr>
                <w:sz w:val="20"/>
                <w:szCs w:val="20"/>
              </w:rPr>
            </w:pPr>
            <w:r w:rsidRPr="00C858AA">
              <w:rPr>
                <w:rFonts w:hint="eastAsia"/>
                <w:sz w:val="20"/>
                <w:szCs w:val="20"/>
              </w:rPr>
              <w:t>1</w:t>
            </w:r>
            <w:r w:rsidRPr="00C858AA">
              <w:rPr>
                <w:sz w:val="20"/>
                <w:szCs w:val="20"/>
              </w:rPr>
              <w:t>5</w:t>
            </w:r>
            <w:r w:rsidRPr="00C858AA">
              <w:rPr>
                <w:rFonts w:hint="eastAsia"/>
                <w:sz w:val="20"/>
                <w:szCs w:val="20"/>
              </w:rPr>
              <w:t>点</w:t>
            </w:r>
          </w:p>
        </w:tc>
      </w:tr>
      <w:tr w:rsidR="00C858AA" w:rsidRPr="00C858AA" w:rsidTr="00380AE4">
        <w:trPr>
          <w:trHeight w:val="563"/>
        </w:trPr>
        <w:tc>
          <w:tcPr>
            <w:tcW w:w="426" w:type="dxa"/>
            <w:vMerge/>
            <w:shd w:val="clear" w:color="auto" w:fill="auto"/>
            <w:vAlign w:val="center"/>
          </w:tcPr>
          <w:p w:rsidR="00A11020" w:rsidRPr="00C858AA" w:rsidRDefault="00A11020" w:rsidP="005D2FA6">
            <w:pPr>
              <w:jc w:val="center"/>
              <w:rPr>
                <w:sz w:val="20"/>
                <w:szCs w:val="20"/>
              </w:rPr>
            </w:pPr>
          </w:p>
        </w:tc>
        <w:tc>
          <w:tcPr>
            <w:tcW w:w="1275" w:type="dxa"/>
            <w:vMerge w:val="restart"/>
            <w:shd w:val="clear" w:color="auto" w:fill="auto"/>
            <w:vAlign w:val="center"/>
          </w:tcPr>
          <w:p w:rsidR="00A11020" w:rsidRPr="00C858AA" w:rsidRDefault="00A11020" w:rsidP="00B473A1">
            <w:pPr>
              <w:spacing w:line="0" w:lineRule="atLeast"/>
              <w:jc w:val="left"/>
              <w:rPr>
                <w:sz w:val="20"/>
                <w:szCs w:val="20"/>
              </w:rPr>
            </w:pPr>
            <w:r w:rsidRPr="00C858AA">
              <w:rPr>
                <w:rFonts w:hint="eastAsia"/>
                <w:sz w:val="20"/>
                <w:szCs w:val="20"/>
              </w:rPr>
              <w:t>業務体制</w:t>
            </w:r>
          </w:p>
        </w:tc>
        <w:tc>
          <w:tcPr>
            <w:tcW w:w="7087" w:type="dxa"/>
            <w:shd w:val="clear" w:color="auto" w:fill="auto"/>
            <w:vAlign w:val="center"/>
          </w:tcPr>
          <w:p w:rsidR="00A11020" w:rsidRPr="00C858AA" w:rsidRDefault="00A11020" w:rsidP="009E67D4">
            <w:pPr>
              <w:snapToGrid w:val="0"/>
              <w:spacing w:line="0" w:lineRule="atLeast"/>
              <w:ind w:left="209" w:hangingChars="100" w:hanging="209"/>
              <w:rPr>
                <w:sz w:val="20"/>
                <w:szCs w:val="20"/>
              </w:rPr>
            </w:pPr>
            <w:r w:rsidRPr="00C858AA">
              <w:rPr>
                <w:rFonts w:hint="eastAsia"/>
                <w:sz w:val="20"/>
                <w:szCs w:val="20"/>
              </w:rPr>
              <w:t>・業務の組織体制、推進体制、スタッフの配置などが適正になされ、業務全般について円滑かつ安全な遂行が実現可能かどうか。</w:t>
            </w:r>
          </w:p>
        </w:tc>
        <w:tc>
          <w:tcPr>
            <w:tcW w:w="709" w:type="dxa"/>
            <w:shd w:val="clear" w:color="auto" w:fill="auto"/>
          </w:tcPr>
          <w:p w:rsidR="00A11020" w:rsidRPr="00C858AA" w:rsidRDefault="00A11020" w:rsidP="00A11020">
            <w:pPr>
              <w:jc w:val="center"/>
              <w:rPr>
                <w:sz w:val="20"/>
                <w:szCs w:val="20"/>
              </w:rPr>
            </w:pPr>
            <w:r w:rsidRPr="00C858AA">
              <w:rPr>
                <w:sz w:val="20"/>
                <w:szCs w:val="20"/>
              </w:rPr>
              <w:t>1</w:t>
            </w:r>
          </w:p>
        </w:tc>
        <w:tc>
          <w:tcPr>
            <w:tcW w:w="709" w:type="dxa"/>
            <w:shd w:val="clear" w:color="auto" w:fill="auto"/>
          </w:tcPr>
          <w:p w:rsidR="00A11020" w:rsidRPr="00C858AA" w:rsidRDefault="00A11020" w:rsidP="00A11020">
            <w:pPr>
              <w:jc w:val="center"/>
              <w:rPr>
                <w:sz w:val="20"/>
                <w:szCs w:val="20"/>
              </w:rPr>
            </w:pPr>
            <w:r w:rsidRPr="00C858AA">
              <w:rPr>
                <w:rFonts w:hint="eastAsia"/>
                <w:sz w:val="20"/>
                <w:szCs w:val="20"/>
              </w:rPr>
              <w:t>5</w:t>
            </w:r>
            <w:r w:rsidRPr="00C858AA">
              <w:rPr>
                <w:rFonts w:hint="eastAsia"/>
                <w:sz w:val="20"/>
                <w:szCs w:val="20"/>
              </w:rPr>
              <w:t>点</w:t>
            </w:r>
          </w:p>
        </w:tc>
      </w:tr>
      <w:tr w:rsidR="00C858AA" w:rsidRPr="00C858AA" w:rsidTr="009E67D4">
        <w:trPr>
          <w:trHeight w:val="803"/>
        </w:trPr>
        <w:tc>
          <w:tcPr>
            <w:tcW w:w="426" w:type="dxa"/>
            <w:vMerge/>
            <w:shd w:val="clear" w:color="auto" w:fill="auto"/>
            <w:vAlign w:val="center"/>
          </w:tcPr>
          <w:p w:rsidR="00A11020" w:rsidRPr="00C858AA" w:rsidRDefault="00A11020" w:rsidP="005D2FA6">
            <w:pPr>
              <w:jc w:val="center"/>
              <w:rPr>
                <w:sz w:val="20"/>
                <w:szCs w:val="20"/>
              </w:rPr>
            </w:pPr>
          </w:p>
        </w:tc>
        <w:tc>
          <w:tcPr>
            <w:tcW w:w="1275" w:type="dxa"/>
            <w:vMerge/>
            <w:shd w:val="clear" w:color="auto" w:fill="auto"/>
            <w:vAlign w:val="center"/>
          </w:tcPr>
          <w:p w:rsidR="00A11020" w:rsidRPr="00C858AA" w:rsidRDefault="00A11020" w:rsidP="00B473A1">
            <w:pPr>
              <w:spacing w:line="0" w:lineRule="atLeast"/>
              <w:jc w:val="left"/>
              <w:rPr>
                <w:sz w:val="20"/>
                <w:szCs w:val="20"/>
              </w:rPr>
            </w:pPr>
          </w:p>
        </w:tc>
        <w:tc>
          <w:tcPr>
            <w:tcW w:w="7087" w:type="dxa"/>
            <w:shd w:val="clear" w:color="auto" w:fill="auto"/>
            <w:vAlign w:val="center"/>
          </w:tcPr>
          <w:p w:rsidR="00A11020" w:rsidRPr="00C858AA" w:rsidRDefault="00A11020" w:rsidP="009E67D4">
            <w:pPr>
              <w:snapToGrid w:val="0"/>
              <w:spacing w:line="0" w:lineRule="atLeast"/>
              <w:ind w:left="209" w:hangingChars="100" w:hanging="209"/>
              <w:rPr>
                <w:sz w:val="20"/>
                <w:szCs w:val="20"/>
              </w:rPr>
            </w:pPr>
            <w:r w:rsidRPr="00C858AA">
              <w:rPr>
                <w:rFonts w:hint="eastAsia"/>
                <w:sz w:val="20"/>
                <w:szCs w:val="20"/>
              </w:rPr>
              <w:t>・類似業務（イベント等）運営経験があり、経験豊富なスタッフの指揮の元、業務が実施可能かどうか。</w:t>
            </w:r>
          </w:p>
          <w:p w:rsidR="00A11020" w:rsidRPr="00C858AA" w:rsidRDefault="00A11020" w:rsidP="009E67D4">
            <w:pPr>
              <w:snapToGrid w:val="0"/>
              <w:spacing w:line="0" w:lineRule="atLeast"/>
              <w:ind w:firstLineChars="100" w:firstLine="209"/>
              <w:rPr>
                <w:sz w:val="20"/>
                <w:szCs w:val="20"/>
              </w:rPr>
            </w:pPr>
            <w:r w:rsidRPr="00C858AA">
              <w:rPr>
                <w:rFonts w:ascii="ＭＳ 明朝" w:hAnsi="ＭＳ 明朝" w:cs="ＭＳ 明朝" w:hint="eastAsia"/>
                <w:sz w:val="20"/>
                <w:szCs w:val="20"/>
              </w:rPr>
              <w:t>※</w:t>
            </w:r>
            <w:r w:rsidRPr="00C858AA">
              <w:rPr>
                <w:rFonts w:hint="eastAsia"/>
                <w:sz w:val="20"/>
                <w:szCs w:val="20"/>
              </w:rPr>
              <w:t>業務実績については、</w:t>
            </w:r>
            <w:r w:rsidRPr="00C858AA">
              <w:rPr>
                <w:rFonts w:hAnsi="ＭＳ 明朝" w:hint="eastAsia"/>
                <w:sz w:val="20"/>
                <w:szCs w:val="20"/>
              </w:rPr>
              <w:t>様式第２号の記載も踏まえて判断する。</w:t>
            </w:r>
          </w:p>
        </w:tc>
        <w:tc>
          <w:tcPr>
            <w:tcW w:w="709" w:type="dxa"/>
            <w:shd w:val="clear" w:color="auto" w:fill="auto"/>
          </w:tcPr>
          <w:p w:rsidR="00A11020" w:rsidRPr="00C858AA" w:rsidRDefault="00A11020" w:rsidP="00A11020">
            <w:pPr>
              <w:jc w:val="center"/>
              <w:rPr>
                <w:sz w:val="20"/>
                <w:szCs w:val="20"/>
              </w:rPr>
            </w:pPr>
            <w:r w:rsidRPr="00C858AA">
              <w:rPr>
                <w:rFonts w:hint="eastAsia"/>
                <w:sz w:val="20"/>
                <w:szCs w:val="20"/>
              </w:rPr>
              <w:t>1</w:t>
            </w:r>
          </w:p>
        </w:tc>
        <w:tc>
          <w:tcPr>
            <w:tcW w:w="709" w:type="dxa"/>
            <w:shd w:val="clear" w:color="auto" w:fill="auto"/>
          </w:tcPr>
          <w:p w:rsidR="00A11020" w:rsidRPr="00C858AA" w:rsidRDefault="00A11020" w:rsidP="00A11020">
            <w:pPr>
              <w:jc w:val="center"/>
              <w:rPr>
                <w:sz w:val="20"/>
                <w:szCs w:val="20"/>
              </w:rPr>
            </w:pPr>
            <w:r w:rsidRPr="00C858AA">
              <w:rPr>
                <w:rFonts w:hint="eastAsia"/>
                <w:sz w:val="20"/>
                <w:szCs w:val="20"/>
              </w:rPr>
              <w:t>5</w:t>
            </w:r>
            <w:r w:rsidRPr="00C858AA">
              <w:rPr>
                <w:rFonts w:hint="eastAsia"/>
                <w:sz w:val="20"/>
                <w:szCs w:val="20"/>
              </w:rPr>
              <w:t>点</w:t>
            </w:r>
          </w:p>
        </w:tc>
      </w:tr>
      <w:tr w:rsidR="00C858AA" w:rsidRPr="00C858AA" w:rsidTr="009E67D4">
        <w:trPr>
          <w:trHeight w:val="132"/>
        </w:trPr>
        <w:tc>
          <w:tcPr>
            <w:tcW w:w="426" w:type="dxa"/>
            <w:shd w:val="clear" w:color="auto" w:fill="auto"/>
            <w:vAlign w:val="center"/>
          </w:tcPr>
          <w:p w:rsidR="000A6ECC" w:rsidRPr="00C858AA" w:rsidRDefault="000A6ECC" w:rsidP="00AA69B3">
            <w:pPr>
              <w:jc w:val="center"/>
              <w:rPr>
                <w:sz w:val="20"/>
                <w:szCs w:val="20"/>
              </w:rPr>
            </w:pPr>
            <w:r w:rsidRPr="00C858AA">
              <w:rPr>
                <w:rFonts w:hint="eastAsia"/>
                <w:sz w:val="20"/>
                <w:szCs w:val="20"/>
              </w:rPr>
              <w:t>価格点</w:t>
            </w:r>
          </w:p>
        </w:tc>
        <w:tc>
          <w:tcPr>
            <w:tcW w:w="1275" w:type="dxa"/>
            <w:shd w:val="clear" w:color="auto" w:fill="auto"/>
            <w:vAlign w:val="center"/>
          </w:tcPr>
          <w:p w:rsidR="000A6ECC" w:rsidRPr="00C858AA" w:rsidRDefault="000A6ECC" w:rsidP="00B473A1">
            <w:pPr>
              <w:spacing w:line="0" w:lineRule="atLeast"/>
              <w:jc w:val="left"/>
              <w:rPr>
                <w:sz w:val="20"/>
                <w:szCs w:val="20"/>
              </w:rPr>
            </w:pPr>
            <w:r w:rsidRPr="00C858AA">
              <w:rPr>
                <w:rFonts w:hint="eastAsia"/>
                <w:sz w:val="20"/>
                <w:szCs w:val="20"/>
              </w:rPr>
              <w:t>見積（想定）価格</w:t>
            </w:r>
          </w:p>
        </w:tc>
        <w:tc>
          <w:tcPr>
            <w:tcW w:w="7087" w:type="dxa"/>
            <w:shd w:val="clear" w:color="auto" w:fill="auto"/>
            <w:vAlign w:val="center"/>
          </w:tcPr>
          <w:p w:rsidR="000A6ECC" w:rsidRPr="00C858AA" w:rsidRDefault="000A6ECC" w:rsidP="009E67D4">
            <w:pPr>
              <w:snapToGrid w:val="0"/>
              <w:spacing w:line="0" w:lineRule="atLeast"/>
              <w:ind w:left="209" w:hangingChars="100" w:hanging="209"/>
              <w:jc w:val="left"/>
              <w:rPr>
                <w:sz w:val="20"/>
                <w:szCs w:val="20"/>
              </w:rPr>
            </w:pPr>
            <w:r w:rsidRPr="00C858AA">
              <w:rPr>
                <w:rFonts w:hint="eastAsia"/>
                <w:sz w:val="20"/>
                <w:szCs w:val="20"/>
              </w:rPr>
              <w:t>・積算の内訳が明示されているか。</w:t>
            </w:r>
            <w:r w:rsidR="00A11020" w:rsidRPr="00C858AA">
              <w:rPr>
                <w:rFonts w:hint="eastAsia"/>
                <w:sz w:val="20"/>
                <w:szCs w:val="20"/>
              </w:rPr>
              <w:t>また、</w:t>
            </w:r>
            <w:r w:rsidRPr="00C858AA">
              <w:rPr>
                <w:rFonts w:hint="eastAsia"/>
                <w:sz w:val="20"/>
                <w:szCs w:val="20"/>
              </w:rPr>
              <w:t>費用対効果に配慮した適正な経費配分がなされているか。</w:t>
            </w:r>
          </w:p>
          <w:p w:rsidR="000A6ECC" w:rsidRPr="00C858AA" w:rsidRDefault="00A11020" w:rsidP="009E67D4">
            <w:pPr>
              <w:snapToGrid w:val="0"/>
              <w:spacing w:line="0" w:lineRule="atLeast"/>
              <w:ind w:firstLineChars="100" w:firstLine="209"/>
              <w:jc w:val="left"/>
              <w:rPr>
                <w:sz w:val="20"/>
                <w:szCs w:val="20"/>
              </w:rPr>
            </w:pPr>
            <w:r w:rsidRPr="00C858AA">
              <w:rPr>
                <w:rFonts w:hint="eastAsia"/>
                <w:sz w:val="20"/>
                <w:szCs w:val="20"/>
              </w:rPr>
              <w:t>※予算額を超える見積りの場合は失格とする。</w:t>
            </w:r>
          </w:p>
        </w:tc>
        <w:tc>
          <w:tcPr>
            <w:tcW w:w="709" w:type="dxa"/>
            <w:shd w:val="clear" w:color="auto" w:fill="auto"/>
          </w:tcPr>
          <w:p w:rsidR="000A6ECC" w:rsidRPr="00C858AA" w:rsidRDefault="00A11020" w:rsidP="00A11020">
            <w:pPr>
              <w:jc w:val="center"/>
              <w:rPr>
                <w:sz w:val="20"/>
                <w:szCs w:val="20"/>
              </w:rPr>
            </w:pPr>
            <w:r w:rsidRPr="00C858AA">
              <w:rPr>
                <w:rFonts w:hint="eastAsia"/>
                <w:sz w:val="20"/>
                <w:szCs w:val="20"/>
              </w:rPr>
              <w:t>1</w:t>
            </w:r>
          </w:p>
        </w:tc>
        <w:tc>
          <w:tcPr>
            <w:tcW w:w="709" w:type="dxa"/>
            <w:shd w:val="clear" w:color="auto" w:fill="auto"/>
          </w:tcPr>
          <w:p w:rsidR="000A6ECC" w:rsidRPr="00C858AA" w:rsidRDefault="00A11020" w:rsidP="00A11020">
            <w:pPr>
              <w:jc w:val="center"/>
              <w:rPr>
                <w:sz w:val="20"/>
                <w:szCs w:val="20"/>
              </w:rPr>
            </w:pPr>
            <w:r w:rsidRPr="00C858AA">
              <w:rPr>
                <w:rFonts w:hint="eastAsia"/>
                <w:sz w:val="20"/>
                <w:szCs w:val="20"/>
              </w:rPr>
              <w:t>5</w:t>
            </w:r>
            <w:r w:rsidRPr="00C858AA">
              <w:rPr>
                <w:rFonts w:hint="eastAsia"/>
                <w:sz w:val="20"/>
                <w:szCs w:val="20"/>
              </w:rPr>
              <w:t>点</w:t>
            </w:r>
          </w:p>
        </w:tc>
      </w:tr>
    </w:tbl>
    <w:p w:rsidR="0044615D" w:rsidRPr="00C858AA" w:rsidRDefault="00457B92" w:rsidP="00E81F4C">
      <w:pPr>
        <w:ind w:leftChars="100" w:left="438" w:hangingChars="100" w:hanging="219"/>
      </w:pPr>
      <w:r w:rsidRPr="00C858AA">
        <w:rPr>
          <w:rFonts w:hint="eastAsia"/>
        </w:rPr>
        <w:t>※</w:t>
      </w:r>
      <w:r w:rsidR="00464B41" w:rsidRPr="00C858AA">
        <w:rPr>
          <w:rFonts w:hint="eastAsia"/>
        </w:rPr>
        <w:t>審査</w:t>
      </w:r>
      <w:r w:rsidRPr="00C858AA">
        <w:rPr>
          <w:rFonts w:hint="eastAsia"/>
        </w:rPr>
        <w:t>項目ごとに各５点満点とし、それぞれ係数を乗じた点数を各項目の得点とする。</w:t>
      </w:r>
    </w:p>
    <w:p w:rsidR="00EB2BC3" w:rsidRPr="00C858AA" w:rsidRDefault="00457B92" w:rsidP="0044615D">
      <w:pPr>
        <w:ind w:leftChars="200" w:left="438"/>
      </w:pPr>
      <w:r w:rsidRPr="00C858AA">
        <w:rPr>
          <w:rFonts w:hint="eastAsia"/>
        </w:rPr>
        <w:t>なお、評価基準は次のとおりと</w:t>
      </w:r>
      <w:r w:rsidR="00907E73" w:rsidRPr="00C858AA">
        <w:rPr>
          <w:rFonts w:hint="eastAsia"/>
        </w:rPr>
        <w:t>する</w:t>
      </w:r>
      <w:r w:rsidRPr="00C858AA">
        <w:rPr>
          <w:rFonts w:hint="eastAsia"/>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2410"/>
      </w:tblGrid>
      <w:tr w:rsidR="00C858AA" w:rsidRPr="00C858AA" w:rsidTr="005D2FA6">
        <w:trPr>
          <w:trHeight w:val="300"/>
        </w:trPr>
        <w:tc>
          <w:tcPr>
            <w:tcW w:w="850" w:type="dxa"/>
            <w:shd w:val="clear" w:color="auto" w:fill="auto"/>
            <w:vAlign w:val="center"/>
          </w:tcPr>
          <w:p w:rsidR="00457B92" w:rsidRPr="00C858AA" w:rsidRDefault="00457B92" w:rsidP="005D2FA6">
            <w:pPr>
              <w:jc w:val="center"/>
            </w:pPr>
            <w:r w:rsidRPr="00C858AA">
              <w:rPr>
                <w:rFonts w:hint="eastAsia"/>
              </w:rPr>
              <w:t>得点</w:t>
            </w:r>
          </w:p>
        </w:tc>
        <w:tc>
          <w:tcPr>
            <w:tcW w:w="2410" w:type="dxa"/>
            <w:shd w:val="clear" w:color="auto" w:fill="auto"/>
            <w:vAlign w:val="center"/>
          </w:tcPr>
          <w:p w:rsidR="00457B92" w:rsidRPr="00C858AA" w:rsidRDefault="00457B92" w:rsidP="005D2FA6">
            <w:pPr>
              <w:jc w:val="center"/>
            </w:pPr>
            <w:r w:rsidRPr="00C858AA">
              <w:rPr>
                <w:rFonts w:hint="eastAsia"/>
              </w:rPr>
              <w:t>評価基準</w:t>
            </w:r>
          </w:p>
        </w:tc>
      </w:tr>
      <w:tr w:rsidR="00C858AA" w:rsidRPr="00C858AA" w:rsidTr="005D2FA6">
        <w:trPr>
          <w:trHeight w:val="300"/>
        </w:trPr>
        <w:tc>
          <w:tcPr>
            <w:tcW w:w="850" w:type="dxa"/>
            <w:shd w:val="clear" w:color="auto" w:fill="auto"/>
            <w:vAlign w:val="center"/>
          </w:tcPr>
          <w:p w:rsidR="00457B92" w:rsidRPr="00C858AA" w:rsidRDefault="00457B92" w:rsidP="005D2FA6">
            <w:pPr>
              <w:jc w:val="center"/>
            </w:pPr>
            <w:r w:rsidRPr="00C858AA">
              <w:rPr>
                <w:rFonts w:hint="eastAsia"/>
              </w:rPr>
              <w:t>５点</w:t>
            </w:r>
          </w:p>
        </w:tc>
        <w:tc>
          <w:tcPr>
            <w:tcW w:w="2410" w:type="dxa"/>
            <w:shd w:val="clear" w:color="auto" w:fill="auto"/>
          </w:tcPr>
          <w:p w:rsidR="00457B92" w:rsidRPr="00C858AA" w:rsidRDefault="00457B92">
            <w:r w:rsidRPr="00C858AA">
              <w:rPr>
                <w:rFonts w:hint="eastAsia"/>
              </w:rPr>
              <w:t>非常に優れている</w:t>
            </w:r>
          </w:p>
        </w:tc>
      </w:tr>
      <w:tr w:rsidR="00C858AA" w:rsidRPr="00C858AA" w:rsidTr="005D2FA6">
        <w:trPr>
          <w:trHeight w:val="300"/>
        </w:trPr>
        <w:tc>
          <w:tcPr>
            <w:tcW w:w="850" w:type="dxa"/>
            <w:shd w:val="clear" w:color="auto" w:fill="auto"/>
            <w:vAlign w:val="center"/>
          </w:tcPr>
          <w:p w:rsidR="00457B92" w:rsidRPr="00C858AA" w:rsidRDefault="00457B92" w:rsidP="005D2FA6">
            <w:pPr>
              <w:jc w:val="center"/>
            </w:pPr>
            <w:r w:rsidRPr="00C858AA">
              <w:rPr>
                <w:rFonts w:hint="eastAsia"/>
              </w:rPr>
              <w:t>４点</w:t>
            </w:r>
          </w:p>
        </w:tc>
        <w:tc>
          <w:tcPr>
            <w:tcW w:w="2410" w:type="dxa"/>
            <w:shd w:val="clear" w:color="auto" w:fill="auto"/>
          </w:tcPr>
          <w:p w:rsidR="00457B92" w:rsidRPr="00C858AA" w:rsidRDefault="00457B92">
            <w:r w:rsidRPr="00C858AA">
              <w:rPr>
                <w:rFonts w:hint="eastAsia"/>
              </w:rPr>
              <w:t>優れている</w:t>
            </w:r>
          </w:p>
        </w:tc>
      </w:tr>
      <w:tr w:rsidR="00C858AA" w:rsidRPr="00C858AA" w:rsidTr="005D2FA6">
        <w:trPr>
          <w:trHeight w:val="300"/>
        </w:trPr>
        <w:tc>
          <w:tcPr>
            <w:tcW w:w="850" w:type="dxa"/>
            <w:shd w:val="clear" w:color="auto" w:fill="auto"/>
            <w:vAlign w:val="center"/>
          </w:tcPr>
          <w:p w:rsidR="00457B92" w:rsidRPr="00C858AA" w:rsidRDefault="00457B92" w:rsidP="005D2FA6">
            <w:pPr>
              <w:jc w:val="center"/>
            </w:pPr>
            <w:r w:rsidRPr="00C858AA">
              <w:rPr>
                <w:rFonts w:hint="eastAsia"/>
              </w:rPr>
              <w:t>３点</w:t>
            </w:r>
          </w:p>
        </w:tc>
        <w:tc>
          <w:tcPr>
            <w:tcW w:w="2410" w:type="dxa"/>
            <w:shd w:val="clear" w:color="auto" w:fill="auto"/>
          </w:tcPr>
          <w:p w:rsidR="00457B92" w:rsidRPr="00C858AA" w:rsidRDefault="00457B92">
            <w:r w:rsidRPr="00C858AA">
              <w:rPr>
                <w:rFonts w:hint="eastAsia"/>
              </w:rPr>
              <w:t>標準的である</w:t>
            </w:r>
          </w:p>
        </w:tc>
      </w:tr>
      <w:tr w:rsidR="00C858AA" w:rsidRPr="00C858AA" w:rsidTr="005D2FA6">
        <w:trPr>
          <w:trHeight w:val="300"/>
        </w:trPr>
        <w:tc>
          <w:tcPr>
            <w:tcW w:w="850" w:type="dxa"/>
            <w:shd w:val="clear" w:color="auto" w:fill="auto"/>
            <w:vAlign w:val="center"/>
          </w:tcPr>
          <w:p w:rsidR="00457B92" w:rsidRPr="00C858AA" w:rsidRDefault="00457B92" w:rsidP="005D2FA6">
            <w:pPr>
              <w:jc w:val="center"/>
            </w:pPr>
            <w:r w:rsidRPr="00C858AA">
              <w:rPr>
                <w:rFonts w:hint="eastAsia"/>
              </w:rPr>
              <w:t>２点</w:t>
            </w:r>
          </w:p>
        </w:tc>
        <w:tc>
          <w:tcPr>
            <w:tcW w:w="2410" w:type="dxa"/>
            <w:shd w:val="clear" w:color="auto" w:fill="auto"/>
          </w:tcPr>
          <w:p w:rsidR="00457B92" w:rsidRPr="00C858AA" w:rsidRDefault="00457B92">
            <w:r w:rsidRPr="00C858AA">
              <w:rPr>
                <w:rFonts w:hint="eastAsia"/>
              </w:rPr>
              <w:t>劣る</w:t>
            </w:r>
          </w:p>
        </w:tc>
      </w:tr>
      <w:tr w:rsidR="00C858AA" w:rsidRPr="00C858AA" w:rsidTr="005D2FA6">
        <w:trPr>
          <w:trHeight w:val="300"/>
        </w:trPr>
        <w:tc>
          <w:tcPr>
            <w:tcW w:w="850" w:type="dxa"/>
            <w:shd w:val="clear" w:color="auto" w:fill="auto"/>
            <w:vAlign w:val="center"/>
          </w:tcPr>
          <w:p w:rsidR="00457B92" w:rsidRPr="00C858AA" w:rsidRDefault="00457B92" w:rsidP="005D2FA6">
            <w:pPr>
              <w:jc w:val="center"/>
            </w:pPr>
            <w:r w:rsidRPr="00C858AA">
              <w:rPr>
                <w:rFonts w:hint="eastAsia"/>
              </w:rPr>
              <w:t>１点</w:t>
            </w:r>
          </w:p>
        </w:tc>
        <w:tc>
          <w:tcPr>
            <w:tcW w:w="2410" w:type="dxa"/>
            <w:shd w:val="clear" w:color="auto" w:fill="auto"/>
          </w:tcPr>
          <w:p w:rsidR="00457B92" w:rsidRPr="00C858AA" w:rsidRDefault="00457B92">
            <w:r w:rsidRPr="00C858AA">
              <w:rPr>
                <w:rFonts w:hint="eastAsia"/>
              </w:rPr>
              <w:t>非常に劣る</w:t>
            </w:r>
          </w:p>
        </w:tc>
      </w:tr>
    </w:tbl>
    <w:p w:rsidR="00A44370" w:rsidRPr="00C858AA" w:rsidRDefault="00A44370" w:rsidP="00A44370">
      <w:pPr>
        <w:spacing w:line="0" w:lineRule="atLeast"/>
        <w:rPr>
          <w:rFonts w:ascii="ＭＳ ゴシック" w:eastAsia="ＭＳ ゴシック" w:hAnsi="ＭＳ ゴシック"/>
          <w:b/>
        </w:rPr>
      </w:pPr>
      <w:r w:rsidRPr="00C858AA">
        <w:rPr>
          <w:rFonts w:ascii="ＭＳ ゴシック" w:eastAsia="ＭＳ ゴシック" w:hAnsi="ＭＳ ゴシック" w:hint="eastAsia"/>
          <w:b/>
        </w:rPr>
        <w:lastRenderedPageBreak/>
        <w:t xml:space="preserve">４　</w:t>
      </w:r>
      <w:r w:rsidR="001258C4" w:rsidRPr="00C858AA">
        <w:rPr>
          <w:rFonts w:ascii="ＭＳ ゴシック" w:eastAsia="ＭＳ ゴシック" w:hAnsi="ＭＳ ゴシック" w:hint="eastAsia"/>
          <w:b/>
        </w:rPr>
        <w:t>評価</w:t>
      </w:r>
      <w:r w:rsidRPr="00C858AA">
        <w:rPr>
          <w:rFonts w:ascii="ＭＳ ゴシック" w:eastAsia="ＭＳ ゴシック" w:hAnsi="ＭＳ ゴシック" w:hint="eastAsia"/>
          <w:b/>
        </w:rPr>
        <w:t>方法</w:t>
      </w:r>
    </w:p>
    <w:p w:rsidR="00D86AE6" w:rsidRPr="00C858AA" w:rsidRDefault="00D86AE6" w:rsidP="00D86AE6">
      <w:pPr>
        <w:numPr>
          <w:ilvl w:val="0"/>
          <w:numId w:val="5"/>
        </w:numPr>
        <w:ind w:left="438" w:hangingChars="200" w:hanging="438"/>
      </w:pPr>
      <w:r w:rsidRPr="00C858AA">
        <w:rPr>
          <w:rFonts w:hint="eastAsia"/>
        </w:rPr>
        <w:t>各審査員の評価点（１００点満点）を集計し、その合計点数により順位付けする。</w:t>
      </w:r>
    </w:p>
    <w:p w:rsidR="00D86AE6" w:rsidRPr="00C858AA" w:rsidRDefault="00D86AE6" w:rsidP="00D86AE6">
      <w:pPr>
        <w:numPr>
          <w:ilvl w:val="0"/>
          <w:numId w:val="5"/>
        </w:numPr>
        <w:ind w:left="438" w:hangingChars="200" w:hanging="438"/>
      </w:pPr>
      <w:r w:rsidRPr="00C858AA">
        <w:rPr>
          <w:rFonts w:hint="eastAsia"/>
        </w:rPr>
        <w:t>最も高い得点を獲得した者を、最優秀提案者として選定する。</w:t>
      </w:r>
    </w:p>
    <w:p w:rsidR="00D86AE6" w:rsidRPr="00C858AA" w:rsidRDefault="00D86AE6" w:rsidP="00D86AE6">
      <w:pPr>
        <w:numPr>
          <w:ilvl w:val="0"/>
          <w:numId w:val="5"/>
        </w:numPr>
        <w:ind w:left="438" w:hangingChars="200" w:hanging="438"/>
      </w:pPr>
      <w:r w:rsidRPr="00C858AA">
        <w:rPr>
          <w:rFonts w:hint="eastAsia"/>
        </w:rPr>
        <w:t>審査の結果、同点の場合は、順位点の方法（各審査委員の評価採点により付けられた順位をそのまま得点とし、その点数の合計の値の少ないほうから提案者の順位をつける方法）により、最も高い順位の者を最優秀提案者として選定する。</w:t>
      </w:r>
      <w:r w:rsidR="00DA1E7E" w:rsidRPr="00C858AA">
        <w:rPr>
          <w:rFonts w:hint="eastAsia"/>
        </w:rPr>
        <w:t>順位点も同点の場合は、経費の金額が最も低い提案者を採用することとする。</w:t>
      </w:r>
    </w:p>
    <w:p w:rsidR="001F401A" w:rsidRPr="00C858AA" w:rsidRDefault="001F401A" w:rsidP="00D86AE6">
      <w:pPr>
        <w:ind w:left="438" w:hangingChars="200" w:hanging="438"/>
      </w:pPr>
    </w:p>
    <w:p w:rsidR="001F401A" w:rsidRPr="00C858AA" w:rsidRDefault="001F401A" w:rsidP="001F401A">
      <w:pPr>
        <w:ind w:firstLineChars="300" w:firstLine="657"/>
      </w:pPr>
    </w:p>
    <w:sectPr w:rsidR="001F401A" w:rsidRPr="00C858AA" w:rsidSect="00744782">
      <w:pgSz w:w="11906" w:h="16838" w:code="9"/>
      <w:pgMar w:top="1134" w:right="624" w:bottom="851" w:left="737" w:header="851" w:footer="992" w:gutter="0"/>
      <w:cols w:space="425"/>
      <w:docGrid w:type="linesAndChars" w:linePitch="291" w:charSpace="185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2C28" w:rsidRDefault="00312C28" w:rsidP="00CD6FC4">
      <w:r>
        <w:separator/>
      </w:r>
    </w:p>
  </w:endnote>
  <w:endnote w:type="continuationSeparator" w:id="0">
    <w:p w:rsidR="00312C28" w:rsidRDefault="00312C28" w:rsidP="00CD6F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2C28" w:rsidRDefault="00312C28" w:rsidP="00CD6FC4">
      <w:r>
        <w:separator/>
      </w:r>
    </w:p>
  </w:footnote>
  <w:footnote w:type="continuationSeparator" w:id="0">
    <w:p w:rsidR="00312C28" w:rsidRDefault="00312C28" w:rsidP="00CD6F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675D5"/>
    <w:multiLevelType w:val="hybridMultilevel"/>
    <w:tmpl w:val="4116691C"/>
    <w:lvl w:ilvl="0" w:tplc="94D673F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27B2D66"/>
    <w:multiLevelType w:val="hybridMultilevel"/>
    <w:tmpl w:val="D2B4E748"/>
    <w:lvl w:ilvl="0" w:tplc="0802A35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0115782"/>
    <w:multiLevelType w:val="hybridMultilevel"/>
    <w:tmpl w:val="9DE864FC"/>
    <w:lvl w:ilvl="0" w:tplc="7CA2E4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FBE3F2F"/>
    <w:multiLevelType w:val="hybridMultilevel"/>
    <w:tmpl w:val="B550307C"/>
    <w:lvl w:ilvl="0" w:tplc="9DA2CE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E676A0A"/>
    <w:multiLevelType w:val="hybridMultilevel"/>
    <w:tmpl w:val="4AF40088"/>
    <w:lvl w:ilvl="0" w:tplc="ABEE4AD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19"/>
  <w:drawingGridVerticalSpacing w:val="291"/>
  <w:displayHorizontalDrawingGridEvery w:val="0"/>
  <w:characterSpacingControl w:val="compressPunctuation"/>
  <w:hdrShapeDefaults>
    <o:shapedefaults v:ext="edit" spidmax="624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461"/>
    <w:rsid w:val="00002283"/>
    <w:rsid w:val="00003773"/>
    <w:rsid w:val="0003663F"/>
    <w:rsid w:val="00044B9B"/>
    <w:rsid w:val="00070459"/>
    <w:rsid w:val="00070488"/>
    <w:rsid w:val="000749FB"/>
    <w:rsid w:val="00074D75"/>
    <w:rsid w:val="000A6ECC"/>
    <w:rsid w:val="000B4B7B"/>
    <w:rsid w:val="000C0EEB"/>
    <w:rsid w:val="000D35A6"/>
    <w:rsid w:val="000F354E"/>
    <w:rsid w:val="000F7B4C"/>
    <w:rsid w:val="00105C99"/>
    <w:rsid w:val="00123724"/>
    <w:rsid w:val="001258C4"/>
    <w:rsid w:val="0012607A"/>
    <w:rsid w:val="00145E50"/>
    <w:rsid w:val="001500FB"/>
    <w:rsid w:val="00150CF9"/>
    <w:rsid w:val="00153C9D"/>
    <w:rsid w:val="00161F13"/>
    <w:rsid w:val="00164C5D"/>
    <w:rsid w:val="001662ED"/>
    <w:rsid w:val="0017493D"/>
    <w:rsid w:val="001825AE"/>
    <w:rsid w:val="001B304C"/>
    <w:rsid w:val="001C04EA"/>
    <w:rsid w:val="001D1E1D"/>
    <w:rsid w:val="001D587B"/>
    <w:rsid w:val="001E5218"/>
    <w:rsid w:val="001F401A"/>
    <w:rsid w:val="001F76BB"/>
    <w:rsid w:val="00200939"/>
    <w:rsid w:val="00202EF7"/>
    <w:rsid w:val="0021426C"/>
    <w:rsid w:val="00217D2C"/>
    <w:rsid w:val="00221F79"/>
    <w:rsid w:val="00222A35"/>
    <w:rsid w:val="00223757"/>
    <w:rsid w:val="00225705"/>
    <w:rsid w:val="00227905"/>
    <w:rsid w:val="00271B3A"/>
    <w:rsid w:val="00273058"/>
    <w:rsid w:val="00275E4A"/>
    <w:rsid w:val="00296AC9"/>
    <w:rsid w:val="002A132E"/>
    <w:rsid w:val="002A5B8A"/>
    <w:rsid w:val="002A5F06"/>
    <w:rsid w:val="002C1086"/>
    <w:rsid w:val="002C6FDC"/>
    <w:rsid w:val="002D01CB"/>
    <w:rsid w:val="002D1993"/>
    <w:rsid w:val="002D491C"/>
    <w:rsid w:val="002D55A4"/>
    <w:rsid w:val="003048EC"/>
    <w:rsid w:val="00312C28"/>
    <w:rsid w:val="00312E46"/>
    <w:rsid w:val="00315EBF"/>
    <w:rsid w:val="0032010E"/>
    <w:rsid w:val="003403F9"/>
    <w:rsid w:val="00341EA2"/>
    <w:rsid w:val="00343D0D"/>
    <w:rsid w:val="00351092"/>
    <w:rsid w:val="003607B2"/>
    <w:rsid w:val="00370C3C"/>
    <w:rsid w:val="00380AE4"/>
    <w:rsid w:val="003819F7"/>
    <w:rsid w:val="00382F2B"/>
    <w:rsid w:val="003869CA"/>
    <w:rsid w:val="00390529"/>
    <w:rsid w:val="00392B0E"/>
    <w:rsid w:val="00393851"/>
    <w:rsid w:val="003A3334"/>
    <w:rsid w:val="003C01BA"/>
    <w:rsid w:val="003C48D1"/>
    <w:rsid w:val="003C5025"/>
    <w:rsid w:val="003E5A05"/>
    <w:rsid w:val="004100E8"/>
    <w:rsid w:val="00414BF8"/>
    <w:rsid w:val="0042272E"/>
    <w:rsid w:val="0044615D"/>
    <w:rsid w:val="00453979"/>
    <w:rsid w:val="00457B92"/>
    <w:rsid w:val="00464B41"/>
    <w:rsid w:val="004743A7"/>
    <w:rsid w:val="00484AB7"/>
    <w:rsid w:val="00485003"/>
    <w:rsid w:val="0049023C"/>
    <w:rsid w:val="0049027C"/>
    <w:rsid w:val="004A06C2"/>
    <w:rsid w:val="004C2ABE"/>
    <w:rsid w:val="004C49B5"/>
    <w:rsid w:val="004D1795"/>
    <w:rsid w:val="004D5C59"/>
    <w:rsid w:val="004E269B"/>
    <w:rsid w:val="004F57F5"/>
    <w:rsid w:val="005027C8"/>
    <w:rsid w:val="00515403"/>
    <w:rsid w:val="00524964"/>
    <w:rsid w:val="00526D71"/>
    <w:rsid w:val="0053676C"/>
    <w:rsid w:val="00537BB8"/>
    <w:rsid w:val="00541F3A"/>
    <w:rsid w:val="00560DE9"/>
    <w:rsid w:val="00565B3B"/>
    <w:rsid w:val="00586197"/>
    <w:rsid w:val="005A00CD"/>
    <w:rsid w:val="005A15E1"/>
    <w:rsid w:val="005B5E08"/>
    <w:rsid w:val="005C49C0"/>
    <w:rsid w:val="005C4C01"/>
    <w:rsid w:val="005C6277"/>
    <w:rsid w:val="005D2FA6"/>
    <w:rsid w:val="005E76FF"/>
    <w:rsid w:val="005F0899"/>
    <w:rsid w:val="005F3E5F"/>
    <w:rsid w:val="00601875"/>
    <w:rsid w:val="00601F33"/>
    <w:rsid w:val="00606B7B"/>
    <w:rsid w:val="00613808"/>
    <w:rsid w:val="006138AE"/>
    <w:rsid w:val="00613966"/>
    <w:rsid w:val="0061645D"/>
    <w:rsid w:val="00633A48"/>
    <w:rsid w:val="0064771B"/>
    <w:rsid w:val="00652C58"/>
    <w:rsid w:val="00661A50"/>
    <w:rsid w:val="006713E6"/>
    <w:rsid w:val="00682900"/>
    <w:rsid w:val="0068570A"/>
    <w:rsid w:val="00694F51"/>
    <w:rsid w:val="006A114C"/>
    <w:rsid w:val="006B3E2E"/>
    <w:rsid w:val="006D1CA3"/>
    <w:rsid w:val="006D64A1"/>
    <w:rsid w:val="006E5C21"/>
    <w:rsid w:val="006E5CCB"/>
    <w:rsid w:val="006F2800"/>
    <w:rsid w:val="006F6398"/>
    <w:rsid w:val="006F7F9A"/>
    <w:rsid w:val="0070328E"/>
    <w:rsid w:val="0073308D"/>
    <w:rsid w:val="00744782"/>
    <w:rsid w:val="00745FED"/>
    <w:rsid w:val="00746A7F"/>
    <w:rsid w:val="00760F61"/>
    <w:rsid w:val="007610A6"/>
    <w:rsid w:val="00765865"/>
    <w:rsid w:val="00766633"/>
    <w:rsid w:val="00776017"/>
    <w:rsid w:val="00781153"/>
    <w:rsid w:val="00782900"/>
    <w:rsid w:val="0078347D"/>
    <w:rsid w:val="007949AF"/>
    <w:rsid w:val="007C06C5"/>
    <w:rsid w:val="007E40C2"/>
    <w:rsid w:val="007E4BF8"/>
    <w:rsid w:val="00817FA3"/>
    <w:rsid w:val="00820074"/>
    <w:rsid w:val="00821479"/>
    <w:rsid w:val="00824A54"/>
    <w:rsid w:val="00824C8D"/>
    <w:rsid w:val="00831547"/>
    <w:rsid w:val="008324D5"/>
    <w:rsid w:val="008332D5"/>
    <w:rsid w:val="00834B84"/>
    <w:rsid w:val="008411AE"/>
    <w:rsid w:val="0084594E"/>
    <w:rsid w:val="00854D4A"/>
    <w:rsid w:val="00866142"/>
    <w:rsid w:val="008A4674"/>
    <w:rsid w:val="008B0CB1"/>
    <w:rsid w:val="008B78AD"/>
    <w:rsid w:val="008C14D5"/>
    <w:rsid w:val="008C19F7"/>
    <w:rsid w:val="008C600C"/>
    <w:rsid w:val="008E49E6"/>
    <w:rsid w:val="008E73F2"/>
    <w:rsid w:val="008F6DBF"/>
    <w:rsid w:val="00907E73"/>
    <w:rsid w:val="00922203"/>
    <w:rsid w:val="00924380"/>
    <w:rsid w:val="00925EA3"/>
    <w:rsid w:val="009303F9"/>
    <w:rsid w:val="00930781"/>
    <w:rsid w:val="00934242"/>
    <w:rsid w:val="009523C0"/>
    <w:rsid w:val="00957E56"/>
    <w:rsid w:val="00962167"/>
    <w:rsid w:val="0097310F"/>
    <w:rsid w:val="0098709B"/>
    <w:rsid w:val="0099425A"/>
    <w:rsid w:val="009A0A45"/>
    <w:rsid w:val="009C52B0"/>
    <w:rsid w:val="009D2075"/>
    <w:rsid w:val="009E21B3"/>
    <w:rsid w:val="009E2A66"/>
    <w:rsid w:val="009E67D4"/>
    <w:rsid w:val="009F48F3"/>
    <w:rsid w:val="009F4DA9"/>
    <w:rsid w:val="00A0359B"/>
    <w:rsid w:val="00A11020"/>
    <w:rsid w:val="00A33034"/>
    <w:rsid w:val="00A35788"/>
    <w:rsid w:val="00A43C17"/>
    <w:rsid w:val="00A44370"/>
    <w:rsid w:val="00A45C52"/>
    <w:rsid w:val="00A544C9"/>
    <w:rsid w:val="00A779AC"/>
    <w:rsid w:val="00A94293"/>
    <w:rsid w:val="00A94AC0"/>
    <w:rsid w:val="00AA69B3"/>
    <w:rsid w:val="00AC7CEA"/>
    <w:rsid w:val="00AF5210"/>
    <w:rsid w:val="00AF69F4"/>
    <w:rsid w:val="00B01923"/>
    <w:rsid w:val="00B21FB8"/>
    <w:rsid w:val="00B34DC9"/>
    <w:rsid w:val="00B4566B"/>
    <w:rsid w:val="00B473A1"/>
    <w:rsid w:val="00B5048B"/>
    <w:rsid w:val="00B523A8"/>
    <w:rsid w:val="00B707C2"/>
    <w:rsid w:val="00B73309"/>
    <w:rsid w:val="00B84A89"/>
    <w:rsid w:val="00B84BFD"/>
    <w:rsid w:val="00B92986"/>
    <w:rsid w:val="00B9714C"/>
    <w:rsid w:val="00BA181C"/>
    <w:rsid w:val="00BB56D6"/>
    <w:rsid w:val="00BC2873"/>
    <w:rsid w:val="00BC33E4"/>
    <w:rsid w:val="00BD38C9"/>
    <w:rsid w:val="00BF100A"/>
    <w:rsid w:val="00BF661B"/>
    <w:rsid w:val="00BF6808"/>
    <w:rsid w:val="00C00C9D"/>
    <w:rsid w:val="00C0559B"/>
    <w:rsid w:val="00C073A5"/>
    <w:rsid w:val="00C10312"/>
    <w:rsid w:val="00C17624"/>
    <w:rsid w:val="00C25CFB"/>
    <w:rsid w:val="00C456B3"/>
    <w:rsid w:val="00C510FD"/>
    <w:rsid w:val="00C54DB3"/>
    <w:rsid w:val="00C608C8"/>
    <w:rsid w:val="00C62649"/>
    <w:rsid w:val="00C70E34"/>
    <w:rsid w:val="00C84486"/>
    <w:rsid w:val="00C858AA"/>
    <w:rsid w:val="00CA771B"/>
    <w:rsid w:val="00CB03E9"/>
    <w:rsid w:val="00CB0B24"/>
    <w:rsid w:val="00CB3641"/>
    <w:rsid w:val="00CC085B"/>
    <w:rsid w:val="00CD3685"/>
    <w:rsid w:val="00CD6FC4"/>
    <w:rsid w:val="00CE42E4"/>
    <w:rsid w:val="00CE7282"/>
    <w:rsid w:val="00CF0B0B"/>
    <w:rsid w:val="00D15820"/>
    <w:rsid w:val="00D502A5"/>
    <w:rsid w:val="00D57E11"/>
    <w:rsid w:val="00D81FA3"/>
    <w:rsid w:val="00D821E0"/>
    <w:rsid w:val="00D86954"/>
    <w:rsid w:val="00D86AE6"/>
    <w:rsid w:val="00DA1E7E"/>
    <w:rsid w:val="00DA66B8"/>
    <w:rsid w:val="00DB0721"/>
    <w:rsid w:val="00DC154F"/>
    <w:rsid w:val="00DC39FD"/>
    <w:rsid w:val="00DD34AF"/>
    <w:rsid w:val="00E043AB"/>
    <w:rsid w:val="00E05DEA"/>
    <w:rsid w:val="00E06DEA"/>
    <w:rsid w:val="00E07BA5"/>
    <w:rsid w:val="00E30A97"/>
    <w:rsid w:val="00E55298"/>
    <w:rsid w:val="00E5553E"/>
    <w:rsid w:val="00E60919"/>
    <w:rsid w:val="00E74D9B"/>
    <w:rsid w:val="00E75331"/>
    <w:rsid w:val="00E75888"/>
    <w:rsid w:val="00E81F4C"/>
    <w:rsid w:val="00EB2BC3"/>
    <w:rsid w:val="00ED36FA"/>
    <w:rsid w:val="00ED6E76"/>
    <w:rsid w:val="00ED7115"/>
    <w:rsid w:val="00EF1DCF"/>
    <w:rsid w:val="00F02E66"/>
    <w:rsid w:val="00F074F3"/>
    <w:rsid w:val="00F07757"/>
    <w:rsid w:val="00F14978"/>
    <w:rsid w:val="00F32461"/>
    <w:rsid w:val="00F40851"/>
    <w:rsid w:val="00F43FB1"/>
    <w:rsid w:val="00F5717C"/>
    <w:rsid w:val="00F67B83"/>
    <w:rsid w:val="00F7379D"/>
    <w:rsid w:val="00F9158D"/>
    <w:rsid w:val="00F95654"/>
    <w:rsid w:val="00FA02F4"/>
    <w:rsid w:val="00FB31BF"/>
    <w:rsid w:val="00FB7FB9"/>
    <w:rsid w:val="00FC3624"/>
    <w:rsid w:val="00FD0312"/>
    <w:rsid w:val="00FE1A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2465">
      <v:textbox inset="5.85pt,.7pt,5.85pt,.7pt"/>
    </o:shapedefaults>
    <o:shapelayout v:ext="edit">
      <o:idmap v:ext="edit" data="1"/>
    </o:shapelayout>
  </w:shapeDefaults>
  <w:decimalSymbol w:val="."/>
  <w:listSeparator w:val=","/>
  <w15:chartTrackingRefBased/>
  <w15:docId w15:val="{57140723-FCEA-4EB3-A39A-C39771DE2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B9714C"/>
    <w:rPr>
      <w:color w:val="0000FF"/>
      <w:u w:val="single"/>
    </w:rPr>
  </w:style>
  <w:style w:type="paragraph" w:styleId="a4">
    <w:name w:val="header"/>
    <w:basedOn w:val="a"/>
    <w:link w:val="a5"/>
    <w:uiPriority w:val="99"/>
    <w:unhideWhenUsed/>
    <w:rsid w:val="00CD6FC4"/>
    <w:pPr>
      <w:tabs>
        <w:tab w:val="center" w:pos="4252"/>
        <w:tab w:val="right" w:pos="8504"/>
      </w:tabs>
      <w:snapToGrid w:val="0"/>
    </w:pPr>
  </w:style>
  <w:style w:type="character" w:customStyle="1" w:styleId="a5">
    <w:name w:val="ヘッダー (文字)"/>
    <w:link w:val="a4"/>
    <w:uiPriority w:val="99"/>
    <w:rsid w:val="00CD6FC4"/>
    <w:rPr>
      <w:kern w:val="2"/>
      <w:sz w:val="21"/>
      <w:szCs w:val="22"/>
    </w:rPr>
  </w:style>
  <w:style w:type="paragraph" w:styleId="a6">
    <w:name w:val="footer"/>
    <w:basedOn w:val="a"/>
    <w:link w:val="a7"/>
    <w:uiPriority w:val="99"/>
    <w:unhideWhenUsed/>
    <w:rsid w:val="00CD6FC4"/>
    <w:pPr>
      <w:tabs>
        <w:tab w:val="center" w:pos="4252"/>
        <w:tab w:val="right" w:pos="8504"/>
      </w:tabs>
      <w:snapToGrid w:val="0"/>
    </w:pPr>
  </w:style>
  <w:style w:type="character" w:customStyle="1" w:styleId="a7">
    <w:name w:val="フッター (文字)"/>
    <w:link w:val="a6"/>
    <w:uiPriority w:val="99"/>
    <w:rsid w:val="00CD6FC4"/>
    <w:rPr>
      <w:kern w:val="2"/>
      <w:sz w:val="21"/>
      <w:szCs w:val="22"/>
    </w:rPr>
  </w:style>
  <w:style w:type="paragraph" w:styleId="a8">
    <w:name w:val="Note Heading"/>
    <w:basedOn w:val="a"/>
    <w:next w:val="a"/>
    <w:link w:val="a9"/>
    <w:uiPriority w:val="99"/>
    <w:unhideWhenUsed/>
    <w:rsid w:val="00CD6FC4"/>
    <w:pPr>
      <w:jc w:val="center"/>
    </w:pPr>
  </w:style>
  <w:style w:type="character" w:customStyle="1" w:styleId="a9">
    <w:name w:val="記 (文字)"/>
    <w:link w:val="a8"/>
    <w:uiPriority w:val="99"/>
    <w:rsid w:val="00CD6FC4"/>
    <w:rPr>
      <w:kern w:val="2"/>
      <w:sz w:val="21"/>
      <w:szCs w:val="22"/>
    </w:rPr>
  </w:style>
  <w:style w:type="paragraph" w:styleId="aa">
    <w:name w:val="Closing"/>
    <w:basedOn w:val="a"/>
    <w:link w:val="ab"/>
    <w:uiPriority w:val="99"/>
    <w:unhideWhenUsed/>
    <w:rsid w:val="00CD6FC4"/>
    <w:pPr>
      <w:jc w:val="right"/>
    </w:pPr>
  </w:style>
  <w:style w:type="character" w:customStyle="1" w:styleId="ab">
    <w:name w:val="結語 (文字)"/>
    <w:link w:val="aa"/>
    <w:uiPriority w:val="99"/>
    <w:rsid w:val="00CD6FC4"/>
    <w:rPr>
      <w:kern w:val="2"/>
      <w:sz w:val="21"/>
      <w:szCs w:val="22"/>
    </w:rPr>
  </w:style>
  <w:style w:type="table" w:styleId="ac">
    <w:name w:val="Table Grid"/>
    <w:basedOn w:val="a1"/>
    <w:uiPriority w:val="59"/>
    <w:rsid w:val="00E05D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F074F3"/>
    <w:rPr>
      <w:rFonts w:ascii="Arial" w:eastAsia="ＭＳ ゴシック" w:hAnsi="Arial"/>
      <w:sz w:val="18"/>
      <w:szCs w:val="18"/>
    </w:rPr>
  </w:style>
  <w:style w:type="character" w:customStyle="1" w:styleId="ae">
    <w:name w:val="吹き出し (文字)"/>
    <w:link w:val="ad"/>
    <w:uiPriority w:val="99"/>
    <w:semiHidden/>
    <w:rsid w:val="00F074F3"/>
    <w:rPr>
      <w:rFonts w:ascii="Arial" w:eastAsia="ＭＳ ゴシック" w:hAnsi="Arial" w:cs="Times New Roman"/>
      <w:kern w:val="2"/>
      <w:sz w:val="18"/>
      <w:szCs w:val="18"/>
    </w:rPr>
  </w:style>
  <w:style w:type="paragraph" w:styleId="af">
    <w:name w:val="List Paragraph"/>
    <w:basedOn w:val="a"/>
    <w:uiPriority w:val="34"/>
    <w:qFormat/>
    <w:rsid w:val="00F5717C"/>
    <w:pPr>
      <w:ind w:leftChars="400" w:left="840"/>
    </w:pPr>
    <w:rPr>
      <w:rFonts w:ascii="游明朝" w:eastAsia="游明朝" w:hAnsi="游明朝"/>
    </w:rPr>
  </w:style>
  <w:style w:type="paragraph" w:styleId="af0">
    <w:name w:val="Revision"/>
    <w:hidden/>
    <w:uiPriority w:val="99"/>
    <w:semiHidden/>
    <w:rsid w:val="001258C4"/>
    <w:rPr>
      <w:kern w:val="2"/>
      <w:sz w:val="21"/>
      <w:szCs w:val="22"/>
    </w:rPr>
  </w:style>
  <w:style w:type="character" w:styleId="af1">
    <w:name w:val="annotation reference"/>
    <w:basedOn w:val="a0"/>
    <w:uiPriority w:val="99"/>
    <w:semiHidden/>
    <w:unhideWhenUsed/>
    <w:rsid w:val="001258C4"/>
    <w:rPr>
      <w:sz w:val="18"/>
      <w:szCs w:val="18"/>
    </w:rPr>
  </w:style>
  <w:style w:type="paragraph" w:styleId="af2">
    <w:name w:val="annotation text"/>
    <w:basedOn w:val="a"/>
    <w:link w:val="af3"/>
    <w:uiPriority w:val="99"/>
    <w:semiHidden/>
    <w:unhideWhenUsed/>
    <w:rsid w:val="001258C4"/>
    <w:pPr>
      <w:jc w:val="left"/>
    </w:pPr>
  </w:style>
  <w:style w:type="character" w:customStyle="1" w:styleId="af3">
    <w:name w:val="コメント文字列 (文字)"/>
    <w:basedOn w:val="a0"/>
    <w:link w:val="af2"/>
    <w:uiPriority w:val="99"/>
    <w:semiHidden/>
    <w:rsid w:val="001258C4"/>
    <w:rPr>
      <w:kern w:val="2"/>
      <w:sz w:val="21"/>
      <w:szCs w:val="22"/>
    </w:rPr>
  </w:style>
  <w:style w:type="paragraph" w:styleId="af4">
    <w:name w:val="annotation subject"/>
    <w:basedOn w:val="af2"/>
    <w:next w:val="af2"/>
    <w:link w:val="af5"/>
    <w:uiPriority w:val="99"/>
    <w:semiHidden/>
    <w:unhideWhenUsed/>
    <w:rsid w:val="001258C4"/>
    <w:rPr>
      <w:b/>
      <w:bCs/>
    </w:rPr>
  </w:style>
  <w:style w:type="character" w:customStyle="1" w:styleId="af5">
    <w:name w:val="コメント内容 (文字)"/>
    <w:basedOn w:val="af3"/>
    <w:link w:val="af4"/>
    <w:uiPriority w:val="99"/>
    <w:semiHidden/>
    <w:rsid w:val="001258C4"/>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F0FF4B5B-44DA-480C-BE57-44228A1A4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2</Pages>
  <Words>209</Words>
  <Characters>1192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鳥取県庁</dc:creator>
  <cp:keywords/>
  <cp:lastModifiedBy>鳥取県</cp:lastModifiedBy>
  <cp:revision>42</cp:revision>
  <cp:lastPrinted>2023-06-08T12:07:00Z</cp:lastPrinted>
  <dcterms:created xsi:type="dcterms:W3CDTF">2023-06-15T05:24:00Z</dcterms:created>
  <dcterms:modified xsi:type="dcterms:W3CDTF">2024-06-17T05:49:00Z</dcterms:modified>
</cp:coreProperties>
</file>